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color w:val="FF0000"/>
          <w:spacing w:val="11"/>
          <w:kern w:val="0"/>
          <w:sz w:val="112"/>
          <w:szCs w:val="112"/>
        </w:rPr>
      </w:pPr>
    </w:p>
    <w:p>
      <w:pPr>
        <w:jc w:val="center"/>
        <w:rPr>
          <w:rFonts w:hint="eastAsia" w:ascii="黑体" w:eastAsia="黑体"/>
          <w:b/>
          <w:color w:val="000000"/>
          <w:sz w:val="88"/>
          <w:szCs w:val="88"/>
        </w:rPr>
      </w:pPr>
      <w:r>
        <w:rPr>
          <w:rFonts w:hint="eastAsia" w:ascii="黑体" w:eastAsia="黑体"/>
          <w:b/>
          <w:color w:val="FF0000"/>
          <w:spacing w:val="11"/>
          <w:kern w:val="0"/>
          <w:sz w:val="88"/>
          <w:szCs w:val="88"/>
        </w:rPr>
        <w:t>北京国家会计学</w:t>
      </w:r>
      <w:r>
        <w:rPr>
          <w:rFonts w:hint="eastAsia" w:ascii="黑体" w:eastAsia="黑体"/>
          <w:b/>
          <w:color w:val="FF0000"/>
          <w:spacing w:val="3"/>
          <w:kern w:val="0"/>
          <w:sz w:val="88"/>
          <w:szCs w:val="88"/>
        </w:rPr>
        <w:t>院</w:t>
      </w:r>
    </w:p>
    <w:p>
      <w:pPr>
        <w:widowControl/>
        <w:spacing w:before="240" w:after="240" w:line="160" w:lineRule="exact"/>
        <w:jc w:val="center"/>
        <w:outlineLvl w:val="2"/>
        <w:rPr>
          <w:rFonts w:hint="eastAsia" w:ascii="黑体" w:hAnsi="黑体" w:eastAsia="黑体"/>
          <w:b/>
          <w:sz w:val="36"/>
          <w:szCs w:val="32"/>
        </w:rPr>
      </w:pPr>
      <w:r>
        <w:rPr>
          <w:rFonts w:ascii="黑体" w:hAnsi="黑体" w:eastAsia="黑体" w:cs="宋体"/>
          <w:b/>
          <w:bCs/>
          <w:kern w:val="0"/>
          <w:sz w:val="30"/>
          <w:szCs w:val="30"/>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167640</wp:posOffset>
                </wp:positionV>
                <wp:extent cx="5273040" cy="0"/>
                <wp:effectExtent l="0" t="0" r="0" b="0"/>
                <wp:wrapNone/>
                <wp:docPr id="1356296117" name="直接连接符 1"/>
                <wp:cNvGraphicFramePr/>
                <a:graphic xmlns:a="http://schemas.openxmlformats.org/drawingml/2006/main">
                  <a:graphicData uri="http://schemas.microsoft.com/office/word/2010/wordprocessingShape">
                    <wps:wsp>
                      <wps:cNvCnPr/>
                      <wps:spPr>
                        <a:xfrm>
                          <a:off x="0" y="0"/>
                          <a:ext cx="5273040" cy="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直接连接符 1" o:spid="_x0000_s1026" o:spt="20" style="position:absolute;left:0pt;margin-left:1.2pt;margin-top:13.2pt;height:0pt;width:415.2pt;z-index:251659264;mso-width-relative:page;mso-height-relative:page;" filled="f" stroked="t" coordsize="21600,21600" o:gfxdata="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H1JJfUAAAABwEAAA8AAAAAAAAAAQAgAAAAIgAAAGRycy9kb3ducmV2LnhtbFBLAQIU&#10;ABQAAAAIAIdO4kDxvbAL9wEAAOIDAAAOAAAAAAAAAAEAIAAAACMBAABkcnMvZTJvRG9jLnhtbFBL&#10;BQYAAAAABgAGAFkBAACMBQAAAAA=&#10;">
                <v:fill on="f" focussize="0,0"/>
                <v:stroke weight="2pt" color="#FF0000" joinstyle="round"/>
                <v:imagedata o:title=""/>
                <o:lock v:ext="edit" aspectratio="f"/>
              </v:line>
            </w:pict>
          </mc:Fallback>
        </mc:AlternateContent>
      </w:r>
    </w:p>
    <w:p>
      <w:pPr>
        <w:spacing w:line="360" w:lineRule="auto"/>
        <w:jc w:val="center"/>
        <w:rPr>
          <w:rFonts w:hint="eastAsia" w:ascii="黑体" w:hAnsi="黑体" w:eastAsia="黑体"/>
          <w:b/>
          <w:bCs/>
          <w:sz w:val="40"/>
          <w:szCs w:val="40"/>
        </w:rPr>
      </w:pPr>
      <w:r>
        <w:rPr>
          <w:rFonts w:hint="eastAsia" w:ascii="黑体" w:hAnsi="黑体" w:eastAsia="黑体"/>
          <w:b/>
          <w:bCs/>
          <w:sz w:val="40"/>
          <w:szCs w:val="40"/>
        </w:rPr>
        <w:t>关于举办“管理会计前瞻发展研讨会暨管理会计教学能力提升师资研修班”的通知</w:t>
      </w:r>
    </w:p>
    <w:p>
      <w:pPr>
        <w:spacing w:line="440" w:lineRule="exact"/>
        <w:rPr>
          <w:rFonts w:hint="eastAsia" w:ascii="仿宋" w:hAnsi="仿宋" w:eastAsia="仿宋"/>
          <w:sz w:val="30"/>
          <w:szCs w:val="30"/>
        </w:rPr>
      </w:pPr>
    </w:p>
    <w:p>
      <w:pPr>
        <w:spacing w:line="500" w:lineRule="exact"/>
        <w:rPr>
          <w:rFonts w:hint="eastAsia" w:asciiTheme="minorEastAsia" w:hAnsiTheme="minorEastAsia"/>
          <w:b/>
          <w:bCs/>
          <w:sz w:val="30"/>
          <w:szCs w:val="30"/>
        </w:rPr>
      </w:pPr>
      <w:r>
        <w:rPr>
          <w:rFonts w:hint="eastAsia" w:asciiTheme="minorEastAsia" w:hAnsiTheme="minorEastAsia"/>
          <w:b/>
          <w:bCs/>
          <w:sz w:val="30"/>
          <w:szCs w:val="30"/>
        </w:rPr>
        <w:t>各相关院校：</w:t>
      </w:r>
    </w:p>
    <w:p>
      <w:pPr>
        <w:spacing w:line="5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全面深化管理会计应用是推动会计职能向内拓展的重要任务之一。探索有中国特色的管理会计理论体系和具体实践，需要持续推动管理</w:t>
      </w:r>
      <w:r>
        <w:rPr>
          <w:rFonts w:hint="eastAsia" w:ascii="仿宋" w:hAnsi="仿宋" w:eastAsia="仿宋"/>
          <w:sz w:val="30"/>
          <w:szCs w:val="30"/>
        </w:rPr>
        <w:t>会计</w:t>
      </w:r>
      <w:r>
        <w:rPr>
          <w:rFonts w:hint="eastAsia" w:ascii="仿宋" w:hAnsi="仿宋" w:eastAsia="仿宋"/>
          <w:sz w:val="30"/>
          <w:szCs w:val="30"/>
          <w:lang w:val="en-US" w:eastAsia="zh-CN"/>
        </w:rPr>
        <w:t>丰富其</w:t>
      </w:r>
      <w:r>
        <w:rPr>
          <w:rFonts w:hint="eastAsia" w:ascii="仿宋" w:hAnsi="仿宋" w:eastAsia="仿宋"/>
          <w:sz w:val="30"/>
          <w:szCs w:val="30"/>
        </w:rPr>
        <w:t>学科内容、生态环境、应用场景以及价值创造的路径和方法</w:t>
      </w:r>
      <w:r>
        <w:rPr>
          <w:rFonts w:hint="eastAsia" w:ascii="仿宋" w:hAnsi="仿宋" w:eastAsia="仿宋"/>
          <w:sz w:val="30"/>
          <w:szCs w:val="30"/>
          <w:lang w:eastAsia="zh-CN"/>
        </w:rPr>
        <w:t>。</w:t>
      </w:r>
      <w:r>
        <w:rPr>
          <w:rFonts w:hint="eastAsia" w:ascii="仿宋" w:hAnsi="仿宋" w:eastAsia="仿宋"/>
          <w:sz w:val="30"/>
          <w:szCs w:val="30"/>
        </w:rPr>
        <w:t>新时代的管理会计要主动凝练数字技术和组织创新下的发展焦点，把握改革与发展中的关键性、重要性问题，加快管理会计工具方法的创新与实践。</w:t>
      </w:r>
      <w:r>
        <w:rPr>
          <w:rFonts w:hint="eastAsia" w:ascii="仿宋" w:hAnsi="仿宋" w:eastAsia="仿宋"/>
          <w:sz w:val="30"/>
          <w:szCs w:val="30"/>
          <w:lang w:val="en-US" w:eastAsia="zh-CN"/>
        </w:rPr>
        <w:t>北京国家会计学院未雨绸缪，早在2016年就已经推出“管理会计师”能力水平证书，</w:t>
      </w:r>
      <w:bookmarkStart w:id="0" w:name="_GoBack"/>
      <w:bookmarkEnd w:id="0"/>
      <w:r>
        <w:rPr>
          <w:rFonts w:hint="eastAsia" w:ascii="仿宋" w:hAnsi="仿宋" w:eastAsia="仿宋"/>
          <w:sz w:val="30"/>
          <w:szCs w:val="30"/>
          <w:lang w:val="en-US" w:eastAsia="zh-CN"/>
        </w:rPr>
        <w:t>培养扎根中国实践，总结中国模式，以中国特色管理会计理论与实践培养服务中国式现代化的管理会计人才。同时，基于中国领先企业的管理会计标杆案例开发和教学也在稳步推进中。</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为进一步促进管理会计实践教学的改革,提高管理会计课堂教学质量,推动管理会计学科建设,北京国家会计学院将</w:t>
      </w:r>
      <w:r>
        <w:rPr>
          <w:rFonts w:hint="eastAsia" w:ascii="仿宋" w:hAnsi="仿宋" w:eastAsia="仿宋"/>
          <w:sz w:val="30"/>
          <w:szCs w:val="30"/>
          <w:lang w:val="en-US" w:eastAsia="zh-CN"/>
        </w:rPr>
        <w:t>充分发挥学院在管理会计人才能力框架研究和高端人才培养经验的优势，于2024年</w:t>
      </w:r>
      <w:r>
        <w:rPr>
          <w:rFonts w:hint="eastAsia" w:ascii="仿宋" w:hAnsi="仿宋" w:eastAsia="仿宋"/>
          <w:sz w:val="30"/>
          <w:szCs w:val="30"/>
        </w:rPr>
        <w:t>11月8-10日举办“管理会计前瞻发展研讨会暨管理会计教学能力提升师资研修班</w:t>
      </w:r>
      <w:r>
        <w:rPr>
          <w:rFonts w:hint="eastAsia" w:ascii="仿宋" w:hAnsi="仿宋" w:eastAsia="仿宋"/>
          <w:sz w:val="30"/>
          <w:szCs w:val="30"/>
          <w:lang w:eastAsia="zh-CN"/>
        </w:rPr>
        <w:t>”</w:t>
      </w:r>
      <w:r>
        <w:rPr>
          <w:rFonts w:hint="eastAsia" w:ascii="仿宋" w:hAnsi="仿宋" w:eastAsia="仿宋"/>
          <w:sz w:val="30"/>
          <w:szCs w:val="30"/>
        </w:rPr>
        <w:t>，</w:t>
      </w:r>
      <w:r>
        <w:rPr>
          <w:rFonts w:hint="eastAsia" w:ascii="仿宋" w:hAnsi="仿宋" w:eastAsia="仿宋"/>
          <w:sz w:val="30"/>
          <w:szCs w:val="30"/>
          <w:lang w:val="en-US" w:eastAsia="zh-CN"/>
        </w:rPr>
        <w:t>聚焦“管理会计理论创新、分享应用先进的管理会计工具与方法的经验做法”，推动会计学科高质量发展，</w:t>
      </w:r>
      <w:r>
        <w:rPr>
          <w:rFonts w:hint="eastAsia" w:ascii="仿宋" w:hAnsi="仿宋" w:eastAsia="仿宋"/>
          <w:sz w:val="30"/>
          <w:szCs w:val="30"/>
        </w:rPr>
        <w:t>欢迎各院校积极参加。</w:t>
      </w:r>
    </w:p>
    <w:p>
      <w:pPr>
        <w:spacing w:line="500" w:lineRule="exact"/>
        <w:rPr>
          <w:rFonts w:hint="eastAsia" w:asciiTheme="minorEastAsia" w:hAnsiTheme="minorEastAsia"/>
          <w:b/>
          <w:bCs/>
          <w:sz w:val="30"/>
          <w:szCs w:val="30"/>
        </w:rPr>
      </w:pPr>
      <w:r>
        <w:rPr>
          <w:rFonts w:hint="eastAsia" w:asciiTheme="minorEastAsia" w:hAnsiTheme="minorEastAsia"/>
          <w:b/>
          <w:bCs/>
          <w:sz w:val="30"/>
          <w:szCs w:val="30"/>
        </w:rPr>
        <w:t>一、</w:t>
      </w:r>
      <w:r>
        <w:rPr>
          <w:rFonts w:hint="eastAsia" w:asciiTheme="minorEastAsia" w:hAnsiTheme="minorEastAsia"/>
          <w:b/>
          <w:bCs/>
          <w:sz w:val="30"/>
          <w:szCs w:val="30"/>
          <w:lang w:val="en-US" w:eastAsia="zh-CN"/>
        </w:rPr>
        <w:t>培训</w:t>
      </w:r>
      <w:r>
        <w:rPr>
          <w:rFonts w:hint="eastAsia" w:asciiTheme="minorEastAsia" w:hAnsiTheme="minorEastAsia"/>
          <w:b/>
          <w:bCs/>
          <w:sz w:val="30"/>
          <w:szCs w:val="30"/>
        </w:rPr>
        <w:t>组织</w:t>
      </w:r>
    </w:p>
    <w:p>
      <w:pPr>
        <w:spacing w:line="500" w:lineRule="exact"/>
        <w:rPr>
          <w:rFonts w:hint="eastAsia" w:ascii="仿宋" w:hAnsi="仿宋" w:eastAsia="仿宋"/>
          <w:sz w:val="30"/>
          <w:szCs w:val="30"/>
        </w:rPr>
      </w:pPr>
      <w:r>
        <w:rPr>
          <w:rFonts w:hint="eastAsia" w:ascii="仿宋" w:hAnsi="仿宋" w:eastAsia="仿宋"/>
          <w:sz w:val="30"/>
          <w:szCs w:val="30"/>
        </w:rPr>
        <w:t>主办单位：北京国家会计学院</w:t>
      </w:r>
    </w:p>
    <w:p>
      <w:pPr>
        <w:spacing w:line="500" w:lineRule="exact"/>
        <w:rPr>
          <w:rFonts w:hint="eastAsia" w:ascii="仿宋" w:hAnsi="仿宋" w:eastAsia="仿宋"/>
          <w:sz w:val="30"/>
          <w:szCs w:val="30"/>
        </w:rPr>
      </w:pPr>
      <w:r>
        <w:rPr>
          <w:rFonts w:hint="eastAsia" w:ascii="仿宋" w:hAnsi="仿宋" w:eastAsia="仿宋"/>
          <w:sz w:val="30"/>
          <w:szCs w:val="30"/>
        </w:rPr>
        <w:t>协办单位：中国商业会计学会、商业会计杂志社、新道科技股份有限公司</w:t>
      </w:r>
    </w:p>
    <w:p>
      <w:pPr>
        <w:spacing w:line="500" w:lineRule="exact"/>
        <w:rPr>
          <w:rFonts w:hint="eastAsia" w:asciiTheme="minorEastAsia" w:hAnsiTheme="minorEastAsia"/>
          <w:b/>
          <w:bCs/>
          <w:sz w:val="30"/>
          <w:szCs w:val="30"/>
        </w:rPr>
      </w:pPr>
      <w:r>
        <w:rPr>
          <w:rFonts w:hint="eastAsia" w:asciiTheme="minorEastAsia" w:hAnsiTheme="minorEastAsia"/>
          <w:b/>
          <w:bCs/>
          <w:sz w:val="30"/>
          <w:szCs w:val="30"/>
        </w:rPr>
        <w:t>二、</w:t>
      </w:r>
      <w:r>
        <w:rPr>
          <w:rFonts w:hint="eastAsia" w:asciiTheme="minorEastAsia" w:hAnsiTheme="minorEastAsia"/>
          <w:b/>
          <w:bCs/>
          <w:sz w:val="30"/>
          <w:szCs w:val="30"/>
          <w:lang w:val="en-US" w:eastAsia="zh-CN"/>
        </w:rPr>
        <w:t>培训</w:t>
      </w:r>
      <w:r>
        <w:rPr>
          <w:rFonts w:hint="eastAsia" w:asciiTheme="minorEastAsia" w:hAnsiTheme="minorEastAsia"/>
          <w:b/>
          <w:bCs/>
          <w:sz w:val="30"/>
          <w:szCs w:val="30"/>
        </w:rPr>
        <w:t>安排</w:t>
      </w:r>
    </w:p>
    <w:p>
      <w:pPr>
        <w:spacing w:line="500" w:lineRule="exact"/>
        <w:rPr>
          <w:rFonts w:hint="eastAsia" w:ascii="仿宋" w:hAnsi="仿宋" w:eastAsia="仿宋"/>
          <w:sz w:val="30"/>
          <w:szCs w:val="30"/>
        </w:rPr>
      </w:pPr>
      <w:r>
        <w:rPr>
          <w:rFonts w:ascii="仿宋" w:hAnsi="仿宋" w:eastAsia="仿宋"/>
          <w:sz w:val="30"/>
          <w:szCs w:val="30"/>
        </w:rPr>
        <w:t>1.</w:t>
      </w:r>
      <w:r>
        <w:rPr>
          <w:rFonts w:hint="eastAsia" w:ascii="仿宋" w:hAnsi="仿宋" w:eastAsia="仿宋"/>
          <w:sz w:val="30"/>
          <w:szCs w:val="30"/>
        </w:rPr>
        <w:t>时间：2024年11月8日-10日（7日报到）</w:t>
      </w:r>
    </w:p>
    <w:p>
      <w:pPr>
        <w:spacing w:line="500" w:lineRule="exact"/>
        <w:rPr>
          <w:rFonts w:hint="eastAsia" w:ascii="仿宋" w:hAnsi="仿宋" w:eastAsia="仿宋"/>
          <w:sz w:val="30"/>
          <w:szCs w:val="30"/>
        </w:rPr>
      </w:pPr>
      <w:r>
        <w:rPr>
          <w:rFonts w:hint="eastAsia" w:ascii="仿宋" w:hAnsi="仿宋" w:eastAsia="仿宋"/>
          <w:sz w:val="30"/>
          <w:szCs w:val="30"/>
        </w:rPr>
        <w:t>2.地点：北京国家会计学院</w:t>
      </w:r>
    </w:p>
    <w:p>
      <w:pPr>
        <w:spacing w:line="500" w:lineRule="exact"/>
        <w:rPr>
          <w:rFonts w:hint="default" w:asciiTheme="minorEastAsia" w:hAnsiTheme="minorEastAsia" w:eastAsiaTheme="minorEastAsia"/>
          <w:b/>
          <w:bCs/>
          <w:sz w:val="30"/>
          <w:szCs w:val="30"/>
          <w:lang w:val="en-US" w:eastAsia="zh-CN"/>
        </w:rPr>
      </w:pPr>
      <w:r>
        <w:rPr>
          <w:rFonts w:hint="eastAsia" w:asciiTheme="minorEastAsia" w:hAnsiTheme="minorEastAsia"/>
          <w:b/>
          <w:bCs/>
          <w:sz w:val="30"/>
          <w:szCs w:val="30"/>
        </w:rPr>
        <w:t>三、</w:t>
      </w:r>
      <w:r>
        <w:rPr>
          <w:rFonts w:hint="eastAsia" w:asciiTheme="minorEastAsia" w:hAnsiTheme="minorEastAsia"/>
          <w:b/>
          <w:bCs/>
          <w:sz w:val="30"/>
          <w:szCs w:val="30"/>
          <w:lang w:val="en-US" w:eastAsia="zh-CN"/>
        </w:rPr>
        <w:t>培训主题</w:t>
      </w:r>
    </w:p>
    <w:p>
      <w:pPr>
        <w:spacing w:line="500" w:lineRule="exact"/>
        <w:rPr>
          <w:rFonts w:hint="eastAsia" w:ascii="仿宋" w:hAnsi="仿宋" w:eastAsia="仿宋"/>
          <w:sz w:val="30"/>
          <w:szCs w:val="30"/>
        </w:rPr>
      </w:pPr>
      <w:r>
        <w:rPr>
          <w:rFonts w:hint="eastAsia" w:ascii="仿宋" w:hAnsi="仿宋" w:eastAsia="仿宋"/>
          <w:sz w:val="30"/>
          <w:szCs w:val="30"/>
        </w:rPr>
        <w:t>1.新时期管理会计理论研究与前瞻发展研讨</w:t>
      </w:r>
    </w:p>
    <w:p>
      <w:pPr>
        <w:spacing w:line="500" w:lineRule="exact"/>
        <w:rPr>
          <w:rFonts w:hint="eastAsia" w:ascii="仿宋" w:hAnsi="仿宋" w:eastAsia="仿宋"/>
          <w:sz w:val="30"/>
          <w:szCs w:val="30"/>
        </w:rPr>
      </w:pPr>
      <w:r>
        <w:rPr>
          <w:rFonts w:hint="eastAsia" w:ascii="仿宋" w:hAnsi="仿宋" w:eastAsia="仿宋"/>
          <w:sz w:val="30"/>
          <w:szCs w:val="30"/>
        </w:rPr>
        <w:t>2.名家课程——管理会计教学：由技入道</w:t>
      </w:r>
    </w:p>
    <w:p>
      <w:pPr>
        <w:spacing w:line="500" w:lineRule="exact"/>
        <w:rPr>
          <w:rFonts w:hint="eastAsia" w:ascii="仿宋" w:hAnsi="仿宋" w:eastAsia="仿宋"/>
          <w:sz w:val="30"/>
          <w:szCs w:val="30"/>
        </w:rPr>
      </w:pPr>
      <w:r>
        <w:rPr>
          <w:rFonts w:hint="eastAsia" w:ascii="仿宋" w:hAnsi="仿宋" w:eastAsia="仿宋"/>
          <w:sz w:val="30"/>
          <w:szCs w:val="30"/>
        </w:rPr>
        <w:t>3.名家课程——基于大数据的智能管理会计体系构建</w:t>
      </w:r>
    </w:p>
    <w:p>
      <w:pPr>
        <w:spacing w:line="500" w:lineRule="exact"/>
        <w:rPr>
          <w:rFonts w:hint="eastAsia" w:ascii="仿宋" w:hAnsi="仿宋" w:eastAsia="仿宋"/>
          <w:sz w:val="30"/>
          <w:szCs w:val="30"/>
        </w:rPr>
      </w:pPr>
      <w:r>
        <w:rPr>
          <w:rFonts w:hint="eastAsia" w:ascii="仿宋" w:hAnsi="仿宋" w:eastAsia="仿宋"/>
          <w:sz w:val="30"/>
          <w:szCs w:val="30"/>
        </w:rPr>
        <w:t>4.名家课程——管理会计的核心算法与教材建设</w:t>
      </w:r>
    </w:p>
    <w:p>
      <w:pPr>
        <w:spacing w:line="500" w:lineRule="exact"/>
        <w:rPr>
          <w:rFonts w:hint="eastAsia" w:ascii="仿宋" w:hAnsi="仿宋" w:eastAsia="仿宋"/>
          <w:sz w:val="30"/>
          <w:szCs w:val="30"/>
        </w:rPr>
      </w:pPr>
      <w:r>
        <w:rPr>
          <w:rFonts w:hint="eastAsia" w:ascii="仿宋" w:hAnsi="仿宋" w:eastAsia="仿宋"/>
          <w:sz w:val="30"/>
          <w:szCs w:val="30"/>
        </w:rPr>
        <w:t>5.管理会计案例教学与开发结构化研讨</w:t>
      </w:r>
    </w:p>
    <w:p>
      <w:pPr>
        <w:spacing w:line="500" w:lineRule="exact"/>
        <w:rPr>
          <w:rFonts w:hint="eastAsia" w:ascii="仿宋" w:hAnsi="仿宋" w:eastAsia="仿宋"/>
          <w:sz w:val="30"/>
          <w:szCs w:val="30"/>
        </w:rPr>
      </w:pPr>
      <w:r>
        <w:rPr>
          <w:rFonts w:hint="eastAsia" w:ascii="仿宋" w:hAnsi="仿宋" w:eastAsia="仿宋"/>
          <w:sz w:val="30"/>
          <w:szCs w:val="30"/>
        </w:rPr>
        <w:t>6.数智企业参访</w:t>
      </w:r>
    </w:p>
    <w:p>
      <w:pPr>
        <w:spacing w:line="500" w:lineRule="exact"/>
        <w:rPr>
          <w:rFonts w:hint="eastAsia" w:asciiTheme="minorEastAsia" w:hAnsiTheme="minorEastAsia"/>
          <w:b/>
          <w:bCs/>
          <w:sz w:val="30"/>
          <w:szCs w:val="30"/>
        </w:rPr>
      </w:pPr>
      <w:r>
        <w:rPr>
          <w:rFonts w:hint="eastAsia" w:asciiTheme="minorEastAsia" w:hAnsiTheme="minorEastAsia"/>
          <w:b/>
          <w:bCs/>
          <w:sz w:val="30"/>
          <w:szCs w:val="30"/>
        </w:rPr>
        <w:t>四、日程安排</w:t>
      </w:r>
    </w:p>
    <w:tbl>
      <w:tblPr>
        <w:tblStyle w:val="4"/>
        <w:tblW w:w="8500" w:type="dxa"/>
        <w:tblInd w:w="0" w:type="dxa"/>
        <w:tblLayout w:type="autofit"/>
        <w:tblCellMar>
          <w:top w:w="0" w:type="dxa"/>
          <w:left w:w="108" w:type="dxa"/>
          <w:bottom w:w="0" w:type="dxa"/>
          <w:right w:w="108" w:type="dxa"/>
        </w:tblCellMar>
      </w:tblPr>
      <w:tblGrid>
        <w:gridCol w:w="1413"/>
        <w:gridCol w:w="1276"/>
        <w:gridCol w:w="5811"/>
      </w:tblGrid>
      <w:tr>
        <w:tblPrEx>
          <w:tblCellMar>
            <w:top w:w="0" w:type="dxa"/>
            <w:left w:w="108" w:type="dxa"/>
            <w:bottom w:w="0" w:type="dxa"/>
            <w:right w:w="108" w:type="dxa"/>
          </w:tblCellMar>
        </w:tblPrEx>
        <w:trPr>
          <w:trHeight w:val="285" w:hRule="atLeast"/>
        </w:trPr>
        <w:tc>
          <w:tcPr>
            <w:tcW w:w="14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hint="eastAsia" w:cs="宋体" w:eastAsiaTheme="minorHAnsi"/>
                <w:b/>
                <w:bCs/>
                <w:color w:val="000000"/>
                <w:kern w:val="0"/>
                <w:sz w:val="24"/>
                <w:szCs w:val="24"/>
              </w:rPr>
            </w:pPr>
            <w:r>
              <w:rPr>
                <w:rFonts w:hint="eastAsia" w:cs="宋体" w:eastAsiaTheme="minorHAnsi"/>
                <w:b/>
                <w:bCs/>
                <w:color w:val="000000"/>
                <w:kern w:val="0"/>
                <w:sz w:val="24"/>
                <w:szCs w:val="24"/>
              </w:rPr>
              <w:t>日期</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center"/>
              <w:rPr>
                <w:rFonts w:hint="eastAsia" w:cs="宋体" w:eastAsiaTheme="minorHAnsi"/>
                <w:b/>
                <w:bCs/>
                <w:color w:val="000000"/>
                <w:kern w:val="0"/>
                <w:sz w:val="24"/>
                <w:szCs w:val="24"/>
              </w:rPr>
            </w:pPr>
            <w:r>
              <w:rPr>
                <w:rFonts w:hint="eastAsia" w:cs="宋体" w:eastAsiaTheme="minorHAnsi"/>
                <w:b/>
                <w:bCs/>
                <w:color w:val="000000"/>
                <w:kern w:val="0"/>
                <w:sz w:val="24"/>
                <w:szCs w:val="24"/>
              </w:rPr>
              <w:t>时间</w:t>
            </w:r>
          </w:p>
        </w:tc>
        <w:tc>
          <w:tcPr>
            <w:tcW w:w="5811"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center"/>
              <w:rPr>
                <w:rFonts w:hint="eastAsia" w:cs="宋体" w:eastAsiaTheme="minorHAnsi"/>
                <w:b/>
                <w:bCs/>
                <w:color w:val="000000"/>
                <w:kern w:val="0"/>
                <w:sz w:val="24"/>
                <w:szCs w:val="24"/>
              </w:rPr>
            </w:pPr>
            <w:r>
              <w:rPr>
                <w:rFonts w:hint="eastAsia" w:cs="宋体" w:eastAsiaTheme="minorHAnsi"/>
                <w:b/>
                <w:bCs/>
                <w:color w:val="000000"/>
                <w:kern w:val="0"/>
                <w:sz w:val="24"/>
                <w:szCs w:val="24"/>
              </w:rPr>
              <w:t>安排</w:t>
            </w:r>
          </w:p>
        </w:tc>
      </w:tr>
      <w:tr>
        <w:tblPrEx>
          <w:tblCellMar>
            <w:top w:w="0" w:type="dxa"/>
            <w:left w:w="108" w:type="dxa"/>
            <w:bottom w:w="0" w:type="dxa"/>
            <w:right w:w="108" w:type="dxa"/>
          </w:tblCellMar>
        </w:tblPrEx>
        <w:trPr>
          <w:trHeight w:val="285" w:hRule="atLeast"/>
        </w:trPr>
        <w:tc>
          <w:tcPr>
            <w:tcW w:w="141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hint="eastAsia" w:cs="宋体" w:eastAsiaTheme="minorHAnsi"/>
                <w:color w:val="000000"/>
                <w:kern w:val="0"/>
                <w:sz w:val="24"/>
                <w:szCs w:val="24"/>
              </w:rPr>
            </w:pPr>
            <w:r>
              <w:rPr>
                <w:rFonts w:hint="eastAsia" w:cs="宋体" w:eastAsiaTheme="minorHAnsi"/>
                <w:color w:val="000000"/>
                <w:kern w:val="0"/>
                <w:sz w:val="24"/>
                <w:szCs w:val="24"/>
              </w:rPr>
              <w:t>11月8日</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cs="宋体" w:eastAsiaTheme="minorHAnsi"/>
                <w:color w:val="000000"/>
                <w:kern w:val="0"/>
                <w:sz w:val="24"/>
                <w:szCs w:val="24"/>
              </w:rPr>
            </w:pPr>
            <w:r>
              <w:rPr>
                <w:rFonts w:hint="eastAsia" w:cs="宋体" w:eastAsiaTheme="minorHAnsi"/>
                <w:color w:val="000000"/>
                <w:kern w:val="0"/>
                <w:sz w:val="24"/>
                <w:szCs w:val="24"/>
              </w:rPr>
              <w:t>上午</w:t>
            </w:r>
          </w:p>
        </w:tc>
        <w:tc>
          <w:tcPr>
            <w:tcW w:w="5811" w:type="dxa"/>
            <w:tcBorders>
              <w:top w:val="nil"/>
              <w:left w:val="nil"/>
              <w:bottom w:val="single" w:color="auto" w:sz="4" w:space="0"/>
              <w:right w:val="single" w:color="auto" w:sz="4" w:space="0"/>
            </w:tcBorders>
            <w:shd w:val="clear" w:color="auto" w:fill="auto"/>
            <w:noWrap/>
            <w:vAlign w:val="bottom"/>
          </w:tcPr>
          <w:p>
            <w:pPr>
              <w:widowControl/>
              <w:spacing w:line="500" w:lineRule="exact"/>
              <w:jc w:val="left"/>
              <w:rPr>
                <w:rFonts w:hint="eastAsia" w:cs="宋体" w:eastAsiaTheme="minorHAnsi"/>
                <w:color w:val="000000"/>
                <w:kern w:val="0"/>
                <w:sz w:val="24"/>
                <w:szCs w:val="24"/>
              </w:rPr>
            </w:pPr>
            <w:r>
              <w:rPr>
                <w:rFonts w:hint="eastAsia" w:cs="宋体" w:eastAsiaTheme="minorHAnsi"/>
                <w:color w:val="000000"/>
                <w:kern w:val="0"/>
                <w:sz w:val="24"/>
                <w:szCs w:val="24"/>
              </w:rPr>
              <w:t>新时期管理会计理论研究与前瞻发展研讨会</w:t>
            </w:r>
          </w:p>
        </w:tc>
      </w:tr>
      <w:tr>
        <w:tblPrEx>
          <w:tblCellMar>
            <w:top w:w="0" w:type="dxa"/>
            <w:left w:w="108" w:type="dxa"/>
            <w:bottom w:w="0" w:type="dxa"/>
            <w:right w:w="108" w:type="dxa"/>
          </w:tblCellMar>
        </w:tblPrEx>
        <w:trPr>
          <w:trHeight w:val="285" w:hRule="atLeast"/>
        </w:trPr>
        <w:tc>
          <w:tcPr>
            <w:tcW w:w="1413"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hint="eastAsia" w:cs="宋体" w:eastAsiaTheme="minorHAnsi"/>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cs="宋体" w:eastAsiaTheme="minorHAnsi"/>
                <w:color w:val="000000"/>
                <w:kern w:val="0"/>
                <w:sz w:val="24"/>
                <w:szCs w:val="24"/>
              </w:rPr>
            </w:pPr>
            <w:r>
              <w:rPr>
                <w:rFonts w:hint="eastAsia" w:cs="宋体" w:eastAsiaTheme="minorHAnsi"/>
                <w:color w:val="000000"/>
                <w:kern w:val="0"/>
                <w:sz w:val="24"/>
                <w:szCs w:val="24"/>
              </w:rPr>
              <w:t>下午</w:t>
            </w:r>
          </w:p>
        </w:tc>
        <w:tc>
          <w:tcPr>
            <w:tcW w:w="5811" w:type="dxa"/>
            <w:tcBorders>
              <w:top w:val="nil"/>
              <w:left w:val="nil"/>
              <w:bottom w:val="single" w:color="auto" w:sz="4" w:space="0"/>
              <w:right w:val="single" w:color="auto" w:sz="4" w:space="0"/>
            </w:tcBorders>
            <w:shd w:val="clear" w:color="auto" w:fill="auto"/>
            <w:noWrap/>
            <w:vAlign w:val="bottom"/>
          </w:tcPr>
          <w:p>
            <w:pPr>
              <w:widowControl/>
              <w:spacing w:line="500" w:lineRule="exact"/>
              <w:jc w:val="left"/>
              <w:rPr>
                <w:rFonts w:hint="eastAsia" w:cs="宋体" w:eastAsiaTheme="minorHAnsi"/>
                <w:color w:val="000000"/>
                <w:kern w:val="0"/>
                <w:sz w:val="24"/>
                <w:szCs w:val="24"/>
              </w:rPr>
            </w:pPr>
            <w:r>
              <w:rPr>
                <w:rFonts w:hint="eastAsia" w:cs="宋体" w:eastAsiaTheme="minorHAnsi"/>
                <w:color w:val="000000"/>
                <w:kern w:val="0"/>
                <w:sz w:val="24"/>
                <w:szCs w:val="24"/>
              </w:rPr>
              <w:t>名家课程——管理会计教学：由技入道</w:t>
            </w:r>
          </w:p>
        </w:tc>
      </w:tr>
      <w:tr>
        <w:tblPrEx>
          <w:tblCellMar>
            <w:top w:w="0" w:type="dxa"/>
            <w:left w:w="108" w:type="dxa"/>
            <w:bottom w:w="0" w:type="dxa"/>
            <w:right w:w="108" w:type="dxa"/>
          </w:tblCellMar>
        </w:tblPrEx>
        <w:trPr>
          <w:trHeight w:val="285" w:hRule="atLeast"/>
        </w:trPr>
        <w:tc>
          <w:tcPr>
            <w:tcW w:w="141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hint="eastAsia" w:cs="宋体" w:eastAsiaTheme="minorHAnsi"/>
                <w:color w:val="000000"/>
                <w:kern w:val="0"/>
                <w:sz w:val="24"/>
                <w:szCs w:val="24"/>
              </w:rPr>
            </w:pPr>
            <w:r>
              <w:rPr>
                <w:rFonts w:hint="eastAsia" w:cs="宋体" w:eastAsiaTheme="minorHAnsi"/>
                <w:color w:val="000000"/>
                <w:kern w:val="0"/>
                <w:sz w:val="24"/>
                <w:szCs w:val="24"/>
              </w:rPr>
              <w:t>11月9日</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cs="宋体" w:eastAsiaTheme="minorHAnsi"/>
                <w:color w:val="000000"/>
                <w:kern w:val="0"/>
                <w:sz w:val="24"/>
                <w:szCs w:val="24"/>
              </w:rPr>
            </w:pPr>
            <w:r>
              <w:rPr>
                <w:rFonts w:hint="eastAsia" w:cs="宋体" w:eastAsiaTheme="minorHAnsi"/>
                <w:color w:val="000000"/>
                <w:kern w:val="0"/>
                <w:sz w:val="24"/>
                <w:szCs w:val="24"/>
              </w:rPr>
              <w:t>上午</w:t>
            </w:r>
          </w:p>
        </w:tc>
        <w:tc>
          <w:tcPr>
            <w:tcW w:w="5811" w:type="dxa"/>
            <w:tcBorders>
              <w:top w:val="nil"/>
              <w:left w:val="nil"/>
              <w:bottom w:val="single" w:color="auto" w:sz="4" w:space="0"/>
              <w:right w:val="single" w:color="auto" w:sz="4" w:space="0"/>
            </w:tcBorders>
            <w:shd w:val="clear" w:color="auto" w:fill="auto"/>
            <w:noWrap/>
            <w:vAlign w:val="bottom"/>
          </w:tcPr>
          <w:p>
            <w:pPr>
              <w:widowControl/>
              <w:spacing w:line="500" w:lineRule="exact"/>
              <w:jc w:val="left"/>
              <w:rPr>
                <w:rFonts w:hint="eastAsia" w:cs="宋体" w:eastAsiaTheme="minorHAnsi"/>
                <w:color w:val="000000"/>
                <w:kern w:val="0"/>
                <w:sz w:val="24"/>
                <w:szCs w:val="24"/>
              </w:rPr>
            </w:pPr>
            <w:r>
              <w:rPr>
                <w:rFonts w:hint="eastAsia" w:cs="宋体" w:eastAsiaTheme="minorHAnsi"/>
                <w:color w:val="000000"/>
                <w:kern w:val="0"/>
                <w:sz w:val="24"/>
                <w:szCs w:val="24"/>
              </w:rPr>
              <w:t>名家课程——基于大数据的智能管理会计体系构建</w:t>
            </w:r>
          </w:p>
        </w:tc>
      </w:tr>
      <w:tr>
        <w:tblPrEx>
          <w:tblCellMar>
            <w:top w:w="0" w:type="dxa"/>
            <w:left w:w="108" w:type="dxa"/>
            <w:bottom w:w="0" w:type="dxa"/>
            <w:right w:w="108" w:type="dxa"/>
          </w:tblCellMar>
        </w:tblPrEx>
        <w:trPr>
          <w:trHeight w:val="285" w:hRule="atLeast"/>
        </w:trPr>
        <w:tc>
          <w:tcPr>
            <w:tcW w:w="1413"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hint="eastAsia" w:cs="宋体" w:eastAsiaTheme="minorHAnsi"/>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cs="宋体" w:eastAsiaTheme="minorHAnsi"/>
                <w:color w:val="000000"/>
                <w:kern w:val="0"/>
                <w:sz w:val="24"/>
                <w:szCs w:val="24"/>
              </w:rPr>
            </w:pPr>
            <w:r>
              <w:rPr>
                <w:rFonts w:hint="eastAsia" w:cs="宋体" w:eastAsiaTheme="minorHAnsi"/>
                <w:color w:val="000000"/>
                <w:kern w:val="0"/>
                <w:sz w:val="24"/>
                <w:szCs w:val="24"/>
              </w:rPr>
              <w:t>下午</w:t>
            </w:r>
          </w:p>
        </w:tc>
        <w:tc>
          <w:tcPr>
            <w:tcW w:w="5811" w:type="dxa"/>
            <w:tcBorders>
              <w:top w:val="nil"/>
              <w:left w:val="nil"/>
              <w:bottom w:val="single" w:color="auto" w:sz="4" w:space="0"/>
              <w:right w:val="single" w:color="auto" w:sz="4" w:space="0"/>
            </w:tcBorders>
            <w:shd w:val="clear" w:color="auto" w:fill="auto"/>
            <w:noWrap/>
            <w:vAlign w:val="bottom"/>
          </w:tcPr>
          <w:p>
            <w:pPr>
              <w:widowControl/>
              <w:spacing w:line="500" w:lineRule="exact"/>
              <w:jc w:val="left"/>
              <w:rPr>
                <w:rFonts w:hint="eastAsia" w:cs="宋体" w:eastAsiaTheme="minorHAnsi"/>
                <w:color w:val="000000"/>
                <w:kern w:val="0"/>
                <w:sz w:val="24"/>
                <w:szCs w:val="24"/>
              </w:rPr>
            </w:pPr>
            <w:r>
              <w:rPr>
                <w:rFonts w:hint="eastAsia" w:cs="宋体" w:eastAsiaTheme="minorHAnsi"/>
                <w:color w:val="000000"/>
                <w:kern w:val="0"/>
                <w:sz w:val="24"/>
                <w:szCs w:val="24"/>
              </w:rPr>
              <w:t>用友集团新道数智企业体验馆参访及智能教学研讨</w:t>
            </w:r>
          </w:p>
        </w:tc>
      </w:tr>
      <w:tr>
        <w:tblPrEx>
          <w:tblCellMar>
            <w:top w:w="0" w:type="dxa"/>
            <w:left w:w="108" w:type="dxa"/>
            <w:bottom w:w="0" w:type="dxa"/>
            <w:right w:w="108" w:type="dxa"/>
          </w:tblCellMar>
        </w:tblPrEx>
        <w:trPr>
          <w:trHeight w:val="285" w:hRule="atLeast"/>
        </w:trPr>
        <w:tc>
          <w:tcPr>
            <w:tcW w:w="1413"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hint="eastAsia" w:cs="宋体" w:eastAsiaTheme="minorHAnsi"/>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cs="宋体" w:eastAsiaTheme="minorHAnsi"/>
                <w:color w:val="000000"/>
                <w:kern w:val="0"/>
                <w:sz w:val="24"/>
                <w:szCs w:val="24"/>
              </w:rPr>
            </w:pPr>
            <w:r>
              <w:rPr>
                <w:rFonts w:hint="eastAsia" w:cs="宋体" w:eastAsiaTheme="minorHAnsi"/>
                <w:color w:val="000000"/>
                <w:kern w:val="0"/>
                <w:sz w:val="24"/>
                <w:szCs w:val="24"/>
              </w:rPr>
              <w:t>晚上</w:t>
            </w:r>
          </w:p>
        </w:tc>
        <w:tc>
          <w:tcPr>
            <w:tcW w:w="5811" w:type="dxa"/>
            <w:tcBorders>
              <w:top w:val="nil"/>
              <w:left w:val="nil"/>
              <w:bottom w:val="single" w:color="auto" w:sz="4" w:space="0"/>
              <w:right w:val="single" w:color="auto" w:sz="4" w:space="0"/>
            </w:tcBorders>
            <w:shd w:val="clear" w:color="auto" w:fill="auto"/>
            <w:noWrap/>
            <w:vAlign w:val="bottom"/>
          </w:tcPr>
          <w:p>
            <w:pPr>
              <w:widowControl/>
              <w:spacing w:line="500" w:lineRule="exact"/>
              <w:jc w:val="left"/>
              <w:rPr>
                <w:rFonts w:hint="eastAsia" w:cs="宋体" w:eastAsiaTheme="minorHAnsi"/>
                <w:color w:val="000000"/>
                <w:kern w:val="0"/>
                <w:sz w:val="24"/>
                <w:szCs w:val="24"/>
              </w:rPr>
            </w:pPr>
            <w:r>
              <w:rPr>
                <w:rFonts w:hint="eastAsia" w:cs="宋体" w:eastAsiaTheme="minorHAnsi"/>
                <w:color w:val="000000"/>
                <w:kern w:val="0"/>
                <w:sz w:val="24"/>
                <w:szCs w:val="24"/>
              </w:rPr>
              <w:t>结构化研讨——管理会计案例教学与开发</w:t>
            </w:r>
          </w:p>
        </w:tc>
      </w:tr>
      <w:tr>
        <w:tblPrEx>
          <w:tblCellMar>
            <w:top w:w="0" w:type="dxa"/>
            <w:left w:w="108" w:type="dxa"/>
            <w:bottom w:w="0" w:type="dxa"/>
            <w:right w:w="108" w:type="dxa"/>
          </w:tblCellMar>
        </w:tblPrEx>
        <w:trPr>
          <w:trHeight w:val="285"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hint="eastAsia" w:cs="宋体" w:eastAsiaTheme="minorHAnsi"/>
                <w:color w:val="000000"/>
                <w:kern w:val="0"/>
                <w:sz w:val="24"/>
                <w:szCs w:val="24"/>
              </w:rPr>
            </w:pPr>
            <w:r>
              <w:rPr>
                <w:rFonts w:hint="eastAsia" w:cs="宋体" w:eastAsiaTheme="minorHAnsi"/>
                <w:color w:val="000000"/>
                <w:kern w:val="0"/>
                <w:sz w:val="24"/>
                <w:szCs w:val="24"/>
              </w:rPr>
              <w:t>11月10日</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hint="eastAsia" w:cs="宋体" w:eastAsiaTheme="minorHAnsi"/>
                <w:color w:val="000000"/>
                <w:kern w:val="0"/>
                <w:sz w:val="24"/>
                <w:szCs w:val="24"/>
              </w:rPr>
            </w:pPr>
            <w:r>
              <w:rPr>
                <w:rFonts w:hint="eastAsia" w:cs="宋体" w:eastAsiaTheme="minorHAnsi"/>
                <w:color w:val="000000"/>
                <w:kern w:val="0"/>
                <w:sz w:val="24"/>
                <w:szCs w:val="24"/>
              </w:rPr>
              <w:t>上午</w:t>
            </w:r>
          </w:p>
        </w:tc>
        <w:tc>
          <w:tcPr>
            <w:tcW w:w="5811" w:type="dxa"/>
            <w:tcBorders>
              <w:top w:val="nil"/>
              <w:left w:val="nil"/>
              <w:bottom w:val="single" w:color="auto" w:sz="4" w:space="0"/>
              <w:right w:val="single" w:color="auto" w:sz="4" w:space="0"/>
            </w:tcBorders>
            <w:shd w:val="clear" w:color="auto" w:fill="auto"/>
            <w:noWrap/>
            <w:vAlign w:val="bottom"/>
          </w:tcPr>
          <w:p>
            <w:pPr>
              <w:widowControl/>
              <w:spacing w:line="500" w:lineRule="exact"/>
              <w:jc w:val="left"/>
              <w:rPr>
                <w:rFonts w:hint="eastAsia" w:cs="宋体" w:eastAsiaTheme="minorHAnsi"/>
                <w:color w:val="000000"/>
                <w:kern w:val="0"/>
                <w:sz w:val="24"/>
                <w:szCs w:val="24"/>
              </w:rPr>
            </w:pPr>
            <w:r>
              <w:rPr>
                <w:rFonts w:hint="eastAsia" w:cs="宋体" w:eastAsiaTheme="minorHAnsi"/>
                <w:color w:val="000000"/>
                <w:kern w:val="0"/>
                <w:sz w:val="24"/>
                <w:szCs w:val="24"/>
              </w:rPr>
              <w:t>名家课程——管理会计的核心算法与教材建设</w:t>
            </w:r>
          </w:p>
        </w:tc>
      </w:tr>
    </w:tbl>
    <w:p>
      <w:pPr>
        <w:spacing w:line="500" w:lineRule="exact"/>
        <w:rPr>
          <w:rFonts w:hint="eastAsia" w:asciiTheme="minorEastAsia" w:hAnsiTheme="minorEastAsia" w:eastAsiaTheme="minorEastAsia"/>
          <w:b/>
          <w:bCs/>
          <w:sz w:val="30"/>
          <w:szCs w:val="30"/>
          <w:lang w:val="en-US" w:eastAsia="zh-CN"/>
        </w:rPr>
      </w:pPr>
      <w:r>
        <w:rPr>
          <w:rFonts w:hint="eastAsia" w:asciiTheme="minorEastAsia" w:hAnsiTheme="minorEastAsia"/>
          <w:b/>
          <w:bCs/>
          <w:sz w:val="30"/>
          <w:szCs w:val="30"/>
        </w:rPr>
        <w:t>五、拟邀</w:t>
      </w:r>
      <w:r>
        <w:rPr>
          <w:rFonts w:hint="eastAsia" w:asciiTheme="minorEastAsia" w:hAnsiTheme="minorEastAsia"/>
          <w:b/>
          <w:bCs/>
          <w:sz w:val="30"/>
          <w:szCs w:val="30"/>
          <w:lang w:val="en-US" w:eastAsia="zh-CN"/>
        </w:rPr>
        <w:t>师资</w:t>
      </w:r>
    </w:p>
    <w:p>
      <w:pPr>
        <w:spacing w:line="500" w:lineRule="exact"/>
        <w:rPr>
          <w:rFonts w:hint="eastAsia" w:ascii="仿宋" w:hAnsi="仿宋" w:eastAsia="仿宋"/>
          <w:sz w:val="30"/>
          <w:szCs w:val="30"/>
        </w:rPr>
      </w:pPr>
      <w:r>
        <w:rPr>
          <w:rFonts w:hint="eastAsia" w:ascii="仿宋" w:hAnsi="仿宋" w:eastAsia="仿宋"/>
          <w:sz w:val="30"/>
          <w:szCs w:val="30"/>
        </w:rPr>
        <w:t>叶康涛：北京国家会计学院党委副书记、副院长，教授</w:t>
      </w:r>
    </w:p>
    <w:p>
      <w:pPr>
        <w:spacing w:line="500" w:lineRule="exact"/>
        <w:rPr>
          <w:rFonts w:hint="eastAsia" w:ascii="仿宋" w:hAnsi="仿宋" w:eastAsia="仿宋"/>
          <w:sz w:val="30"/>
          <w:szCs w:val="30"/>
        </w:rPr>
      </w:pPr>
      <w:r>
        <w:rPr>
          <w:rFonts w:hint="eastAsia" w:ascii="仿宋" w:hAnsi="仿宋" w:eastAsia="仿宋"/>
          <w:sz w:val="30"/>
          <w:szCs w:val="30"/>
        </w:rPr>
        <w:t>于增彪：清华大学教授</w:t>
      </w:r>
    </w:p>
    <w:p>
      <w:pPr>
        <w:spacing w:line="500" w:lineRule="exact"/>
        <w:rPr>
          <w:rFonts w:hint="eastAsia" w:ascii="仿宋" w:hAnsi="仿宋" w:eastAsia="仿宋"/>
          <w:sz w:val="30"/>
          <w:szCs w:val="30"/>
        </w:rPr>
      </w:pPr>
      <w:r>
        <w:rPr>
          <w:rFonts w:hint="eastAsia" w:ascii="仿宋" w:hAnsi="仿宋" w:eastAsia="仿宋"/>
          <w:sz w:val="30"/>
          <w:szCs w:val="30"/>
        </w:rPr>
        <w:t>王立彦：北京大学教授</w:t>
      </w:r>
    </w:p>
    <w:p>
      <w:pPr>
        <w:spacing w:line="500" w:lineRule="exact"/>
        <w:rPr>
          <w:rFonts w:hint="eastAsia" w:ascii="仿宋" w:hAnsi="仿宋" w:eastAsia="仿宋"/>
          <w:sz w:val="30"/>
          <w:szCs w:val="30"/>
        </w:rPr>
      </w:pPr>
      <w:r>
        <w:rPr>
          <w:rFonts w:hint="eastAsia" w:ascii="仿宋" w:hAnsi="仿宋" w:eastAsia="仿宋"/>
          <w:sz w:val="30"/>
          <w:szCs w:val="30"/>
        </w:rPr>
        <w:t>刘俊勇：中央财经大学教授</w:t>
      </w:r>
    </w:p>
    <w:p>
      <w:pPr>
        <w:spacing w:line="500" w:lineRule="exact"/>
        <w:rPr>
          <w:rFonts w:hint="eastAsia" w:ascii="仿宋" w:hAnsi="仿宋" w:eastAsia="仿宋"/>
          <w:sz w:val="30"/>
          <w:szCs w:val="30"/>
        </w:rPr>
      </w:pPr>
      <w:r>
        <w:rPr>
          <w:rFonts w:hint="eastAsia" w:ascii="仿宋" w:hAnsi="仿宋" w:eastAsia="仿宋"/>
          <w:sz w:val="30"/>
          <w:szCs w:val="30"/>
        </w:rPr>
        <w:t>胡玉明：暨南大学教授</w:t>
      </w:r>
    </w:p>
    <w:p>
      <w:pPr>
        <w:spacing w:line="500" w:lineRule="exact"/>
        <w:rPr>
          <w:rFonts w:hint="eastAsia" w:ascii="仿宋" w:hAnsi="仿宋" w:eastAsia="仿宋"/>
          <w:sz w:val="30"/>
          <w:szCs w:val="30"/>
        </w:rPr>
      </w:pPr>
      <w:r>
        <w:rPr>
          <w:rFonts w:hint="eastAsia" w:ascii="仿宋" w:hAnsi="仿宋" w:eastAsia="仿宋"/>
          <w:sz w:val="30"/>
          <w:szCs w:val="30"/>
        </w:rPr>
        <w:t>温素彬：南京财经大学教授</w:t>
      </w:r>
    </w:p>
    <w:p>
      <w:pPr>
        <w:spacing w:line="500" w:lineRule="exact"/>
        <w:rPr>
          <w:rFonts w:hint="eastAsia" w:ascii="仿宋" w:hAnsi="仿宋" w:eastAsia="仿宋"/>
          <w:sz w:val="30"/>
          <w:szCs w:val="30"/>
        </w:rPr>
      </w:pPr>
      <w:r>
        <w:rPr>
          <w:rFonts w:hint="eastAsia" w:ascii="仿宋" w:hAnsi="仿宋" w:eastAsia="仿宋"/>
          <w:sz w:val="30"/>
          <w:szCs w:val="30"/>
        </w:rPr>
        <w:t>刘运国：中山大学教授</w:t>
      </w:r>
    </w:p>
    <w:p>
      <w:pPr>
        <w:spacing w:line="500" w:lineRule="exact"/>
        <w:rPr>
          <w:rFonts w:hint="eastAsia" w:ascii="仿宋" w:hAnsi="仿宋" w:eastAsia="仿宋"/>
          <w:sz w:val="30"/>
          <w:szCs w:val="30"/>
        </w:rPr>
      </w:pPr>
      <w:r>
        <w:rPr>
          <w:rFonts w:hint="eastAsia" w:ascii="仿宋" w:hAnsi="仿宋" w:eastAsia="仿宋"/>
          <w:sz w:val="30"/>
          <w:szCs w:val="30"/>
        </w:rPr>
        <w:t>贺颖奇：北京国家会计学院教授</w:t>
      </w:r>
    </w:p>
    <w:p>
      <w:pPr>
        <w:spacing w:line="50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聂兴凯</w:t>
      </w:r>
      <w:r>
        <w:rPr>
          <w:rFonts w:hint="eastAsia" w:ascii="仿宋" w:hAnsi="仿宋" w:eastAsia="仿宋"/>
          <w:sz w:val="30"/>
          <w:szCs w:val="30"/>
        </w:rPr>
        <w:t>：北京国家会计学院</w:t>
      </w:r>
      <w:r>
        <w:rPr>
          <w:rFonts w:hint="eastAsia" w:ascii="仿宋" w:hAnsi="仿宋" w:eastAsia="仿宋"/>
          <w:sz w:val="30"/>
          <w:szCs w:val="30"/>
          <w:lang w:val="en-US" w:eastAsia="zh-CN"/>
        </w:rPr>
        <w:t>教授</w:t>
      </w:r>
    </w:p>
    <w:p>
      <w:pPr>
        <w:spacing w:line="500" w:lineRule="exact"/>
        <w:rPr>
          <w:rFonts w:hint="eastAsia" w:ascii="仿宋" w:hAnsi="仿宋" w:eastAsia="仿宋"/>
          <w:sz w:val="30"/>
          <w:szCs w:val="30"/>
          <w:lang w:eastAsia="zh-CN"/>
        </w:rPr>
      </w:pPr>
      <w:r>
        <w:rPr>
          <w:rFonts w:hint="eastAsia" w:ascii="仿宋" w:hAnsi="仿宋" w:eastAsia="仿宋"/>
          <w:sz w:val="30"/>
          <w:szCs w:val="30"/>
        </w:rPr>
        <w:t>以及标杆企业总会计师与实务专家</w:t>
      </w:r>
    </w:p>
    <w:p>
      <w:pPr>
        <w:spacing w:line="500" w:lineRule="exact"/>
        <w:rPr>
          <w:rFonts w:hint="eastAsia" w:asciiTheme="minorEastAsia" w:hAnsiTheme="minorEastAsia"/>
          <w:b/>
          <w:bCs/>
          <w:sz w:val="30"/>
          <w:szCs w:val="30"/>
        </w:rPr>
      </w:pPr>
      <w:r>
        <w:rPr>
          <w:rFonts w:hint="eastAsia" w:asciiTheme="minorEastAsia" w:hAnsiTheme="minorEastAsia"/>
          <w:b/>
          <w:bCs/>
          <w:sz w:val="30"/>
          <w:szCs w:val="30"/>
        </w:rPr>
        <w:t>六、结业及考核</w:t>
      </w:r>
    </w:p>
    <w:p>
      <w:pPr>
        <w:spacing w:line="500" w:lineRule="exact"/>
        <w:rPr>
          <w:rFonts w:hint="eastAsia" w:ascii="仿宋" w:hAnsi="仿宋" w:eastAsia="仿宋"/>
          <w:sz w:val="30"/>
          <w:szCs w:val="30"/>
        </w:rPr>
      </w:pPr>
      <w:r>
        <w:rPr>
          <w:rFonts w:hint="eastAsia" w:ascii="仿宋" w:hAnsi="仿宋" w:eastAsia="仿宋"/>
          <w:sz w:val="30"/>
          <w:szCs w:val="30"/>
        </w:rPr>
        <w:t>完成全部课程学习后，获得由北京国家会计学院颁发的电子版结业证书。</w:t>
      </w:r>
    </w:p>
    <w:p>
      <w:pPr>
        <w:spacing w:line="500" w:lineRule="exact"/>
        <w:rPr>
          <w:rFonts w:hint="eastAsia" w:asciiTheme="minorEastAsia" w:hAnsiTheme="minorEastAsia"/>
          <w:b/>
          <w:bCs/>
          <w:sz w:val="30"/>
          <w:szCs w:val="30"/>
        </w:rPr>
      </w:pPr>
      <w:r>
        <w:rPr>
          <w:rFonts w:hint="eastAsia" w:asciiTheme="minorEastAsia" w:hAnsiTheme="minorEastAsia"/>
          <w:b/>
          <w:bCs/>
          <w:sz w:val="30"/>
          <w:szCs w:val="30"/>
        </w:rPr>
        <w:t>七、收费标准及缴费方式</w:t>
      </w:r>
    </w:p>
    <w:p>
      <w:pPr>
        <w:spacing w:line="500" w:lineRule="exact"/>
        <w:rPr>
          <w:rFonts w:hint="eastAsia" w:ascii="仿宋" w:hAnsi="仿宋" w:eastAsia="仿宋"/>
          <w:sz w:val="30"/>
          <w:szCs w:val="30"/>
        </w:rPr>
      </w:pPr>
      <w:r>
        <w:rPr>
          <w:rFonts w:ascii="仿宋" w:hAnsi="仿宋" w:eastAsia="仿宋"/>
          <w:sz w:val="30"/>
          <w:szCs w:val="30"/>
        </w:rPr>
        <w:t>1.收费标准</w:t>
      </w:r>
    </w:p>
    <w:p>
      <w:pPr>
        <w:spacing w:line="500" w:lineRule="exact"/>
        <w:rPr>
          <w:rFonts w:hint="eastAsia" w:ascii="仿宋" w:hAnsi="仿宋" w:eastAsia="仿宋"/>
          <w:sz w:val="30"/>
          <w:szCs w:val="30"/>
        </w:rPr>
      </w:pPr>
      <w:r>
        <w:rPr>
          <w:rFonts w:hint="eastAsia" w:ascii="仿宋" w:hAnsi="仿宋" w:eastAsia="仿宋"/>
          <w:sz w:val="30"/>
          <w:szCs w:val="30"/>
        </w:rPr>
        <w:t>（1）培训费：336</w:t>
      </w:r>
      <w:r>
        <w:rPr>
          <w:rFonts w:ascii="仿宋" w:hAnsi="仿宋" w:eastAsia="仿宋"/>
          <w:sz w:val="30"/>
          <w:szCs w:val="30"/>
        </w:rPr>
        <w:t>0元/人。</w:t>
      </w:r>
    </w:p>
    <w:p>
      <w:pPr>
        <w:spacing w:line="500" w:lineRule="exact"/>
        <w:rPr>
          <w:rFonts w:hint="eastAsia" w:ascii="仿宋" w:hAnsi="仿宋" w:eastAsia="仿宋"/>
          <w:sz w:val="30"/>
          <w:szCs w:val="30"/>
        </w:rPr>
      </w:pPr>
      <w:r>
        <w:rPr>
          <w:rFonts w:hint="eastAsia" w:ascii="仿宋" w:hAnsi="仿宋" w:eastAsia="仿宋"/>
          <w:sz w:val="30"/>
          <w:szCs w:val="30"/>
        </w:rPr>
        <w:t>（2）住宿费：北京国家会计学院</w:t>
      </w:r>
      <w:r>
        <w:rPr>
          <w:rFonts w:ascii="仿宋" w:hAnsi="仿宋" w:eastAsia="仿宋"/>
          <w:sz w:val="30"/>
          <w:szCs w:val="30"/>
        </w:rPr>
        <w:t>住宿条件为单人标准间，收费标准普通间340元/人天，商务间550元/人天，新商务间650元/人天（住宿费用含游泳、健身、净娱乐、宽带上网等费用）。</w:t>
      </w:r>
    </w:p>
    <w:p>
      <w:pPr>
        <w:spacing w:line="500" w:lineRule="exact"/>
        <w:rPr>
          <w:rFonts w:hint="eastAsia" w:ascii="仿宋" w:hAnsi="仿宋" w:eastAsia="仿宋"/>
          <w:sz w:val="30"/>
          <w:szCs w:val="30"/>
        </w:rPr>
      </w:pPr>
      <w:r>
        <w:rPr>
          <w:rFonts w:ascii="仿宋" w:hAnsi="仿宋" w:eastAsia="仿宋"/>
          <w:sz w:val="30"/>
          <w:szCs w:val="30"/>
        </w:rPr>
        <w:t>2.缴费方式</w:t>
      </w:r>
    </w:p>
    <w:p>
      <w:pPr>
        <w:spacing w:line="500" w:lineRule="exact"/>
        <w:rPr>
          <w:rFonts w:hint="eastAsia" w:ascii="仿宋" w:hAnsi="仿宋" w:eastAsia="仿宋"/>
          <w:sz w:val="30"/>
          <w:szCs w:val="30"/>
        </w:rPr>
      </w:pPr>
      <w:r>
        <w:rPr>
          <w:rFonts w:hint="eastAsia" w:ascii="仿宋" w:hAnsi="仿宋" w:eastAsia="仿宋"/>
          <w:sz w:val="30"/>
          <w:szCs w:val="30"/>
        </w:rPr>
        <w:t>（</w:t>
      </w:r>
      <w:r>
        <w:rPr>
          <w:rFonts w:ascii="仿宋" w:hAnsi="仿宋" w:eastAsia="仿宋"/>
          <w:sz w:val="30"/>
          <w:szCs w:val="30"/>
        </w:rPr>
        <w:t>1）报到时现场刷卡或缴纳现金；</w:t>
      </w:r>
    </w:p>
    <w:p>
      <w:pPr>
        <w:spacing w:line="500" w:lineRule="exact"/>
        <w:rPr>
          <w:rFonts w:hint="eastAsia" w:ascii="仿宋" w:hAnsi="仿宋" w:eastAsia="仿宋"/>
          <w:sz w:val="30"/>
          <w:szCs w:val="30"/>
        </w:rPr>
      </w:pPr>
      <w:r>
        <w:rPr>
          <w:rFonts w:hint="eastAsia" w:ascii="仿宋" w:hAnsi="仿宋" w:eastAsia="仿宋"/>
          <w:sz w:val="30"/>
          <w:szCs w:val="30"/>
        </w:rPr>
        <w:t>（</w:t>
      </w:r>
      <w:r>
        <w:rPr>
          <w:rFonts w:ascii="仿宋" w:hAnsi="仿宋" w:eastAsia="仿宋"/>
          <w:sz w:val="30"/>
          <w:szCs w:val="30"/>
        </w:rPr>
        <w:t>2）银行汇款（培训费可汇款，食宿费需当场缴纳现金）：</w:t>
      </w:r>
    </w:p>
    <w:p>
      <w:pPr>
        <w:spacing w:line="500" w:lineRule="exact"/>
        <w:rPr>
          <w:rFonts w:hint="eastAsia" w:ascii="仿宋" w:hAnsi="仿宋" w:eastAsia="仿宋"/>
          <w:sz w:val="30"/>
          <w:szCs w:val="30"/>
        </w:rPr>
      </w:pPr>
      <w:r>
        <w:rPr>
          <w:rFonts w:hint="eastAsia" w:ascii="仿宋" w:hAnsi="仿宋" w:eastAsia="仿宋"/>
          <w:sz w:val="30"/>
          <w:szCs w:val="30"/>
        </w:rPr>
        <w:t>单位名称：北京国家会计学院</w:t>
      </w:r>
    </w:p>
    <w:p>
      <w:pPr>
        <w:spacing w:line="500" w:lineRule="exact"/>
        <w:rPr>
          <w:rFonts w:hint="eastAsia" w:ascii="仿宋" w:hAnsi="仿宋" w:eastAsia="仿宋"/>
          <w:sz w:val="30"/>
          <w:szCs w:val="30"/>
        </w:rPr>
      </w:pPr>
      <w:r>
        <w:rPr>
          <w:rFonts w:hint="eastAsia" w:ascii="仿宋" w:hAnsi="仿宋" w:eastAsia="仿宋"/>
          <w:sz w:val="30"/>
          <w:szCs w:val="30"/>
        </w:rPr>
        <w:t>开户行：中国建设银行北京天竺支行（</w:t>
      </w:r>
      <w:r>
        <w:rPr>
          <w:rFonts w:ascii="仿宋" w:hAnsi="仿宋" w:eastAsia="仿宋"/>
          <w:sz w:val="30"/>
          <w:szCs w:val="30"/>
        </w:rPr>
        <w:t>201）</w:t>
      </w:r>
    </w:p>
    <w:p>
      <w:pPr>
        <w:spacing w:line="500" w:lineRule="exact"/>
        <w:rPr>
          <w:rFonts w:hint="eastAsia" w:ascii="仿宋" w:hAnsi="仿宋" w:eastAsia="仿宋"/>
          <w:sz w:val="30"/>
          <w:szCs w:val="30"/>
        </w:rPr>
      </w:pPr>
      <w:r>
        <w:rPr>
          <w:rFonts w:hint="eastAsia" w:ascii="仿宋" w:hAnsi="仿宋" w:eastAsia="仿宋"/>
          <w:sz w:val="30"/>
          <w:szCs w:val="30"/>
        </w:rPr>
        <w:t>账号：</w:t>
      </w:r>
      <w:r>
        <w:rPr>
          <w:rFonts w:ascii="仿宋" w:hAnsi="仿宋" w:eastAsia="仿宋"/>
          <w:sz w:val="30"/>
          <w:szCs w:val="30"/>
        </w:rPr>
        <w:t>1100 1020 1000 5603 0985</w:t>
      </w:r>
    </w:p>
    <w:p>
      <w:pPr>
        <w:spacing w:line="500" w:lineRule="exact"/>
        <w:rPr>
          <w:rFonts w:hint="eastAsia" w:asciiTheme="minorEastAsia" w:hAnsiTheme="minorEastAsia"/>
          <w:b/>
          <w:bCs/>
          <w:sz w:val="30"/>
          <w:szCs w:val="30"/>
        </w:rPr>
      </w:pPr>
      <w:r>
        <w:rPr>
          <w:rFonts w:hint="eastAsia" w:asciiTheme="minorEastAsia" w:hAnsiTheme="minorEastAsia"/>
          <w:b/>
          <w:bCs/>
          <w:sz w:val="30"/>
          <w:szCs w:val="30"/>
        </w:rPr>
        <w:t>八、报名方式</w:t>
      </w:r>
    </w:p>
    <w:p>
      <w:pPr>
        <w:spacing w:line="500" w:lineRule="exact"/>
        <w:rPr>
          <w:rFonts w:hint="eastAsia" w:ascii="仿宋" w:hAnsi="仿宋" w:eastAsia="仿宋"/>
          <w:sz w:val="30"/>
          <w:szCs w:val="30"/>
        </w:rPr>
      </w:pPr>
      <w:r>
        <w:rPr>
          <w:rFonts w:hint="eastAsia" w:ascii="仿宋" w:hAnsi="仿宋" w:eastAsia="仿宋"/>
          <w:sz w:val="30"/>
          <w:szCs w:val="30"/>
        </w:rPr>
        <w:t>请将报名回执表填写完整后发起报名联系人，我们会在开班前一周发报到通知。</w:t>
      </w:r>
    </w:p>
    <w:p>
      <w:pPr>
        <w:spacing w:line="500" w:lineRule="exact"/>
        <w:rPr>
          <w:rFonts w:hint="eastAsia" w:ascii="仿宋" w:hAnsi="仿宋" w:eastAsia="仿宋"/>
          <w:sz w:val="30"/>
          <w:szCs w:val="30"/>
        </w:rPr>
      </w:pPr>
      <w:r>
        <w:rPr>
          <w:rFonts w:hint="eastAsia" w:ascii="仿宋" w:hAnsi="仿宋" w:eastAsia="仿宋"/>
          <w:sz w:val="30"/>
          <w:szCs w:val="30"/>
        </w:rPr>
        <w:t>报名联系人：熊老师：15510113353（微信同号）</w:t>
      </w:r>
    </w:p>
    <w:p>
      <w:pPr>
        <w:spacing w:line="500" w:lineRule="exact"/>
        <w:rPr>
          <w:rFonts w:hint="eastAsia" w:ascii="仿宋" w:hAnsi="仿宋" w:eastAsia="仿宋"/>
          <w:sz w:val="30"/>
          <w:szCs w:val="30"/>
        </w:rPr>
      </w:pPr>
      <w:r>
        <w:rPr>
          <w:rFonts w:hint="eastAsia" w:ascii="仿宋" w:hAnsi="仿宋" w:eastAsia="仿宋"/>
          <w:sz w:val="30"/>
          <w:szCs w:val="30"/>
        </w:rPr>
        <w:t>报名邮箱：15510113353@163.com</w:t>
      </w:r>
    </w:p>
    <w:p>
      <w:pPr>
        <w:spacing w:line="500" w:lineRule="exact"/>
        <w:rPr>
          <w:rFonts w:hint="eastAsia" w:ascii="仿宋" w:hAnsi="仿宋" w:eastAsia="仿宋"/>
          <w:sz w:val="30"/>
          <w:szCs w:val="30"/>
        </w:rPr>
      </w:pPr>
    </w:p>
    <w:p>
      <w:pPr>
        <w:spacing w:line="500" w:lineRule="exact"/>
        <w:rPr>
          <w:rFonts w:hint="eastAsia" w:ascii="仿宋" w:hAnsi="仿宋" w:eastAsia="仿宋"/>
          <w:sz w:val="30"/>
          <w:szCs w:val="30"/>
        </w:rPr>
      </w:pPr>
    </w:p>
    <w:p>
      <w:pPr>
        <w:spacing w:line="500" w:lineRule="exact"/>
        <w:ind w:firstLine="4500" w:firstLineChars="1500"/>
        <w:rPr>
          <w:rFonts w:hint="eastAsia" w:ascii="仿宋" w:hAnsi="仿宋" w:eastAsia="仿宋"/>
          <w:sz w:val="30"/>
          <w:szCs w:val="30"/>
        </w:rPr>
      </w:pPr>
      <w:r>
        <w:rPr>
          <w:rFonts w:hint="eastAsia" w:ascii="仿宋" w:hAnsi="仿宋" w:eastAsia="仿宋"/>
          <w:sz w:val="30"/>
          <w:szCs w:val="30"/>
        </w:rPr>
        <w:t>北京国家会计学院教务部</w:t>
      </w:r>
    </w:p>
    <w:p>
      <w:pPr>
        <w:spacing w:line="500" w:lineRule="exact"/>
        <w:ind w:firstLine="6300" w:firstLineChars="2100"/>
        <w:rPr>
          <w:rFonts w:hint="eastAsia" w:ascii="仿宋" w:hAnsi="仿宋" w:eastAsia="仿宋"/>
          <w:sz w:val="30"/>
          <w:szCs w:val="30"/>
        </w:rPr>
      </w:pPr>
      <w:r>
        <w:rPr>
          <w:rFonts w:hint="eastAsia" w:ascii="仿宋" w:hAnsi="仿宋" w:eastAsia="仿宋"/>
          <w:sz w:val="30"/>
          <w:szCs w:val="30"/>
        </w:rPr>
        <w:t>2024年9月</w:t>
      </w: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widowControl/>
        <w:spacing w:line="400" w:lineRule="exact"/>
        <w:rPr>
          <w:rFonts w:hint="eastAsia" w:ascii="黑体" w:hAnsi="黑体" w:eastAsia="黑体" w:cs="宋体"/>
          <w:b/>
          <w:bCs/>
          <w:color w:val="000000"/>
          <w:kern w:val="0"/>
          <w:sz w:val="32"/>
          <w:szCs w:val="32"/>
        </w:rPr>
      </w:pPr>
    </w:p>
    <w:p>
      <w:pPr>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br w:type="page"/>
      </w:r>
    </w:p>
    <w:p>
      <w:pPr>
        <w:widowControl/>
        <w:spacing w:line="400" w:lineRule="exact"/>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附件：</w:t>
      </w:r>
    </w:p>
    <w:p>
      <w:pPr>
        <w:widowControl/>
        <w:spacing w:line="400" w:lineRule="exact"/>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北京国家会计学院</w:t>
      </w:r>
    </w:p>
    <w:p>
      <w:pPr>
        <w:widowControl/>
        <w:spacing w:line="400" w:lineRule="exact"/>
        <w:jc w:val="center"/>
        <w:rPr>
          <w:rFonts w:hint="eastAsia" w:ascii="黑体" w:hAnsi="黑体" w:eastAsia="黑体" w:cs="宋体"/>
          <w:b/>
          <w:bCs/>
          <w:color w:val="000000"/>
          <w:kern w:val="0"/>
          <w:sz w:val="30"/>
          <w:szCs w:val="30"/>
        </w:rPr>
      </w:pPr>
      <w:r>
        <w:rPr>
          <w:rFonts w:hint="eastAsia" w:ascii="黑体" w:hAnsi="黑体" w:eastAsia="黑体" w:cs="宋体"/>
          <w:b/>
          <w:bCs/>
          <w:color w:val="000000"/>
          <w:kern w:val="0"/>
          <w:sz w:val="30"/>
          <w:szCs w:val="30"/>
        </w:rPr>
        <w:t>管理会计前瞻发展研讨会暨管理会计教学能力提升师资研修班</w:t>
      </w:r>
    </w:p>
    <w:p>
      <w:pPr>
        <w:widowControl/>
        <w:spacing w:line="400" w:lineRule="exact"/>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报名回执表</w:t>
      </w:r>
    </w:p>
    <w:tbl>
      <w:tblPr>
        <w:tblStyle w:val="4"/>
        <w:tblpPr w:leftFromText="180" w:rightFromText="180" w:vertAnchor="text" w:horzAnchor="page" w:tblpX="1455" w:tblpY="156"/>
        <w:tblOverlap w:val="never"/>
        <w:tblW w:w="9303"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101"/>
        <w:gridCol w:w="589"/>
        <w:gridCol w:w="715"/>
        <w:gridCol w:w="493"/>
        <w:gridCol w:w="187"/>
        <w:gridCol w:w="851"/>
        <w:gridCol w:w="737"/>
        <w:gridCol w:w="1105"/>
        <w:gridCol w:w="568"/>
        <w:gridCol w:w="223"/>
        <w:gridCol w:w="230"/>
        <w:gridCol w:w="540"/>
        <w:gridCol w:w="196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1"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autoSpaceDN w:val="0"/>
              <w:spacing w:before="156" w:after="156"/>
              <w:rPr>
                <w:rFonts w:hint="eastAsia" w:ascii="Arial" w:hAnsi="宋体"/>
                <w:color w:val="58595B"/>
                <w:szCs w:val="21"/>
              </w:rPr>
            </w:pPr>
            <w:r>
              <w:rPr>
                <w:rFonts w:hint="eastAsia" w:hAnsi="宋体"/>
                <w:b/>
                <w:color w:val="000000"/>
                <w:szCs w:val="21"/>
              </w:rPr>
              <w:t>单位名称</w:t>
            </w:r>
          </w:p>
        </w:tc>
        <w:tc>
          <w:tcPr>
            <w:tcW w:w="8202"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autoSpaceDN w:val="0"/>
              <w:jc w:val="center"/>
              <w:rPr>
                <w:rFonts w:hint="eastAsia" w:ascii="Arial" w:hAnsi="宋体"/>
                <w:color w:val="58595B"/>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7"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Arial" w:hAnsi="宋体"/>
                <w:color w:val="58595B"/>
                <w:szCs w:val="21"/>
              </w:rPr>
            </w:pPr>
            <w:r>
              <w:rPr>
                <w:rFonts w:hAnsi="宋体"/>
                <w:b/>
                <w:color w:val="000000"/>
                <w:szCs w:val="21"/>
              </w:rPr>
              <w:t>联系人</w:t>
            </w:r>
          </w:p>
        </w:tc>
        <w:tc>
          <w:tcPr>
            <w:tcW w:w="13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ascii="Arial" w:hAnsi="宋体"/>
                <w:color w:val="58595B"/>
                <w:szCs w:val="21"/>
              </w:rPr>
            </w:pPr>
          </w:p>
        </w:tc>
        <w:tc>
          <w:tcPr>
            <w:tcW w:w="68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Arial" w:hAnsi="宋体"/>
                <w:b/>
                <w:color w:val="58595B"/>
                <w:szCs w:val="21"/>
              </w:rPr>
            </w:pPr>
            <w:r>
              <w:rPr>
                <w:rFonts w:hAnsi="宋体"/>
                <w:b/>
                <w:color w:val="000000"/>
                <w:szCs w:val="21"/>
              </w:rPr>
              <w:t>职务</w:t>
            </w:r>
          </w:p>
        </w:tc>
        <w:tc>
          <w:tcPr>
            <w:tcW w:w="851"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Arial" w:hAnsi="宋体"/>
                <w:b/>
                <w:color w:val="58595B"/>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Arial" w:hAnsi="宋体"/>
                <w:b/>
                <w:color w:val="58595B"/>
                <w:szCs w:val="21"/>
              </w:rPr>
            </w:pPr>
            <w:r>
              <w:rPr>
                <w:rFonts w:hint="eastAsia" w:hAnsi="宋体"/>
                <w:b/>
                <w:color w:val="000000"/>
                <w:szCs w:val="21"/>
              </w:rPr>
              <w:t>电话</w:t>
            </w:r>
          </w:p>
        </w:tc>
        <w:tc>
          <w:tcPr>
            <w:tcW w:w="1673"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Arial" w:hAnsi="宋体"/>
                <w:b/>
                <w:color w:val="58595B"/>
                <w:szCs w:val="21"/>
              </w:rPr>
            </w:pPr>
          </w:p>
        </w:tc>
        <w:tc>
          <w:tcPr>
            <w:tcW w:w="993"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Arial" w:hAnsi="宋体"/>
                <w:b/>
                <w:color w:val="58595B"/>
                <w:szCs w:val="21"/>
              </w:rPr>
            </w:pPr>
            <w:r>
              <w:rPr>
                <w:rFonts w:hAnsi="宋体"/>
                <w:b/>
                <w:color w:val="000000"/>
                <w:szCs w:val="21"/>
              </w:rPr>
              <w:t>邮箱</w:t>
            </w:r>
          </w:p>
        </w:tc>
        <w:tc>
          <w:tcPr>
            <w:tcW w:w="1964"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Arial" w:hAnsi="宋体"/>
                <w:color w:val="58595B"/>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3"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rPr>
                <w:rFonts w:hint="eastAsia" w:hAnsi="宋体"/>
                <w:b/>
                <w:color w:val="000000"/>
                <w:szCs w:val="21"/>
              </w:rPr>
            </w:pPr>
            <w:r>
              <w:rPr>
                <w:rFonts w:hint="eastAsia" w:hAnsi="宋体"/>
                <w:b/>
                <w:color w:val="000000"/>
                <w:szCs w:val="21"/>
              </w:rPr>
              <w:t>学员姓名</w:t>
            </w:r>
          </w:p>
        </w:tc>
        <w:tc>
          <w:tcPr>
            <w:tcW w:w="5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hAnsi="宋体"/>
                <w:b/>
                <w:color w:val="000000"/>
                <w:spacing w:val="-26"/>
                <w:szCs w:val="21"/>
              </w:rPr>
            </w:pPr>
            <w:r>
              <w:rPr>
                <w:rFonts w:hAnsi="宋体"/>
                <w:b/>
                <w:color w:val="000000"/>
                <w:spacing w:val="-26"/>
                <w:szCs w:val="21"/>
              </w:rPr>
              <w:t>性别</w:t>
            </w:r>
          </w:p>
        </w:tc>
        <w:tc>
          <w:tcPr>
            <w:tcW w:w="12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r>
              <w:rPr>
                <w:rFonts w:hint="eastAsia" w:hAnsi="宋体"/>
                <w:b/>
                <w:color w:val="000000"/>
                <w:szCs w:val="21"/>
              </w:rPr>
              <w:t>部门</w:t>
            </w:r>
          </w:p>
        </w:tc>
        <w:tc>
          <w:tcPr>
            <w:tcW w:w="1775"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jc w:val="center"/>
              <w:rPr>
                <w:rFonts w:hint="eastAsia" w:hAnsi="宋体"/>
                <w:b/>
                <w:color w:val="000000"/>
                <w:szCs w:val="21"/>
              </w:rPr>
            </w:pPr>
            <w:r>
              <w:rPr>
                <w:rFonts w:hint="eastAsia" w:hAnsi="宋体"/>
                <w:b/>
                <w:color w:val="000000"/>
                <w:szCs w:val="21"/>
              </w:rPr>
              <w:t>职务</w:t>
            </w:r>
          </w:p>
        </w:tc>
        <w:tc>
          <w:tcPr>
            <w:tcW w:w="212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r>
              <w:rPr>
                <w:rFonts w:hAnsi="宋体"/>
                <w:b/>
                <w:color w:val="000000"/>
                <w:szCs w:val="21"/>
              </w:rPr>
              <w:t>手机号码</w:t>
            </w:r>
          </w:p>
        </w:tc>
        <w:tc>
          <w:tcPr>
            <w:tcW w:w="25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hAnsi="宋体"/>
                <w:b/>
                <w:color w:val="000000"/>
                <w:szCs w:val="21"/>
              </w:rPr>
            </w:pPr>
            <w:r>
              <w:rPr>
                <w:rFonts w:hAnsi="宋体"/>
                <w:b/>
                <w:color w:val="000000"/>
                <w:szCs w:val="21"/>
              </w:rPr>
              <w:t>电子邮箱</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3"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rPr>
                <w:rFonts w:hint="eastAsia" w:hAnsi="宋体"/>
                <w:b/>
                <w:color w:val="000000"/>
                <w:szCs w:val="21"/>
              </w:rPr>
            </w:pPr>
          </w:p>
        </w:tc>
        <w:tc>
          <w:tcPr>
            <w:tcW w:w="5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hAnsi="宋体"/>
                <w:b/>
                <w:color w:val="000000"/>
                <w:spacing w:val="-26"/>
                <w:szCs w:val="21"/>
              </w:rPr>
            </w:pPr>
          </w:p>
        </w:tc>
        <w:tc>
          <w:tcPr>
            <w:tcW w:w="12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1775"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jc w:val="center"/>
              <w:rPr>
                <w:rFonts w:hint="eastAsia" w:hAnsi="宋体"/>
                <w:b/>
                <w:color w:val="000000"/>
                <w:szCs w:val="21"/>
              </w:rPr>
            </w:pPr>
          </w:p>
        </w:tc>
        <w:tc>
          <w:tcPr>
            <w:tcW w:w="212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25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3"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rPr>
                <w:rFonts w:hint="eastAsia" w:hAnsi="宋体"/>
                <w:b/>
                <w:color w:val="000000"/>
                <w:szCs w:val="21"/>
              </w:rPr>
            </w:pPr>
          </w:p>
        </w:tc>
        <w:tc>
          <w:tcPr>
            <w:tcW w:w="5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hAnsi="宋体"/>
                <w:b/>
                <w:color w:val="000000"/>
                <w:spacing w:val="-26"/>
                <w:szCs w:val="21"/>
              </w:rPr>
            </w:pPr>
          </w:p>
        </w:tc>
        <w:tc>
          <w:tcPr>
            <w:tcW w:w="12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1775"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jc w:val="center"/>
              <w:rPr>
                <w:rFonts w:hint="eastAsia" w:hAnsi="宋体"/>
                <w:b/>
                <w:color w:val="000000"/>
                <w:szCs w:val="21"/>
              </w:rPr>
            </w:pPr>
          </w:p>
        </w:tc>
        <w:tc>
          <w:tcPr>
            <w:tcW w:w="212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25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3"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rPr>
                <w:rFonts w:hint="eastAsia" w:hAnsi="宋体"/>
                <w:b/>
                <w:color w:val="000000"/>
                <w:szCs w:val="21"/>
              </w:rPr>
            </w:pPr>
          </w:p>
        </w:tc>
        <w:tc>
          <w:tcPr>
            <w:tcW w:w="5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hAnsi="宋体"/>
                <w:b/>
                <w:color w:val="000000"/>
                <w:spacing w:val="-26"/>
                <w:szCs w:val="21"/>
              </w:rPr>
            </w:pPr>
          </w:p>
        </w:tc>
        <w:tc>
          <w:tcPr>
            <w:tcW w:w="12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1775"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jc w:val="center"/>
              <w:rPr>
                <w:rFonts w:hint="eastAsia" w:hAnsi="宋体"/>
                <w:b/>
                <w:color w:val="000000"/>
                <w:szCs w:val="21"/>
              </w:rPr>
            </w:pPr>
          </w:p>
        </w:tc>
        <w:tc>
          <w:tcPr>
            <w:tcW w:w="212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25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3"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rPr>
                <w:rFonts w:hint="eastAsia" w:hAnsi="宋体"/>
                <w:b/>
                <w:color w:val="000000"/>
                <w:szCs w:val="21"/>
              </w:rPr>
            </w:pPr>
          </w:p>
        </w:tc>
        <w:tc>
          <w:tcPr>
            <w:tcW w:w="5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hAnsi="宋体"/>
                <w:b/>
                <w:color w:val="000000"/>
                <w:spacing w:val="-26"/>
                <w:szCs w:val="21"/>
              </w:rPr>
            </w:pPr>
          </w:p>
        </w:tc>
        <w:tc>
          <w:tcPr>
            <w:tcW w:w="12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1775"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jc w:val="center"/>
              <w:rPr>
                <w:rFonts w:hint="eastAsia" w:hAnsi="宋体"/>
                <w:b/>
                <w:color w:val="000000"/>
                <w:szCs w:val="21"/>
              </w:rPr>
            </w:pPr>
          </w:p>
        </w:tc>
        <w:tc>
          <w:tcPr>
            <w:tcW w:w="212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25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3"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rPr>
                <w:rFonts w:hint="eastAsia" w:hAnsi="宋体"/>
                <w:b/>
                <w:color w:val="000000"/>
                <w:szCs w:val="21"/>
              </w:rPr>
            </w:pPr>
          </w:p>
        </w:tc>
        <w:tc>
          <w:tcPr>
            <w:tcW w:w="5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hAnsi="宋体"/>
                <w:b/>
                <w:color w:val="000000"/>
                <w:spacing w:val="-26"/>
                <w:szCs w:val="21"/>
              </w:rPr>
            </w:pPr>
          </w:p>
        </w:tc>
        <w:tc>
          <w:tcPr>
            <w:tcW w:w="12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1775"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jc w:val="center"/>
              <w:rPr>
                <w:rFonts w:hint="eastAsia" w:hAnsi="宋体"/>
                <w:b/>
                <w:color w:val="000000"/>
                <w:szCs w:val="21"/>
              </w:rPr>
            </w:pPr>
          </w:p>
        </w:tc>
        <w:tc>
          <w:tcPr>
            <w:tcW w:w="212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25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3"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rPr>
                <w:rFonts w:hint="eastAsia" w:hAnsi="宋体"/>
                <w:b/>
                <w:color w:val="000000"/>
                <w:szCs w:val="21"/>
              </w:rPr>
            </w:pPr>
          </w:p>
        </w:tc>
        <w:tc>
          <w:tcPr>
            <w:tcW w:w="5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hAnsi="宋体"/>
                <w:b/>
                <w:color w:val="000000"/>
                <w:spacing w:val="-26"/>
                <w:szCs w:val="21"/>
              </w:rPr>
            </w:pPr>
          </w:p>
        </w:tc>
        <w:tc>
          <w:tcPr>
            <w:tcW w:w="12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1775"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jc w:val="center"/>
              <w:rPr>
                <w:rFonts w:hint="eastAsia" w:hAnsi="宋体"/>
                <w:b/>
                <w:color w:val="000000"/>
                <w:szCs w:val="21"/>
              </w:rPr>
            </w:pPr>
          </w:p>
        </w:tc>
        <w:tc>
          <w:tcPr>
            <w:tcW w:w="212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25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3"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rPr>
                <w:rFonts w:hint="eastAsia" w:hAnsi="宋体"/>
                <w:b/>
                <w:color w:val="000000"/>
                <w:szCs w:val="21"/>
              </w:rPr>
            </w:pPr>
          </w:p>
        </w:tc>
        <w:tc>
          <w:tcPr>
            <w:tcW w:w="5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hAnsi="宋体"/>
                <w:b/>
                <w:color w:val="000000"/>
                <w:spacing w:val="-26"/>
                <w:szCs w:val="21"/>
              </w:rPr>
            </w:pPr>
          </w:p>
        </w:tc>
        <w:tc>
          <w:tcPr>
            <w:tcW w:w="12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1775"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jc w:val="center"/>
              <w:rPr>
                <w:rFonts w:hint="eastAsia" w:hAnsi="宋体"/>
                <w:b/>
                <w:color w:val="000000"/>
                <w:szCs w:val="21"/>
              </w:rPr>
            </w:pPr>
          </w:p>
        </w:tc>
        <w:tc>
          <w:tcPr>
            <w:tcW w:w="212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25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3"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rPr>
                <w:rFonts w:hint="eastAsia" w:hAnsi="宋体"/>
                <w:b/>
                <w:color w:val="000000"/>
                <w:szCs w:val="21"/>
              </w:rPr>
            </w:pPr>
          </w:p>
        </w:tc>
        <w:tc>
          <w:tcPr>
            <w:tcW w:w="5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hAnsi="宋体"/>
                <w:b/>
                <w:color w:val="000000"/>
                <w:spacing w:val="-26"/>
                <w:szCs w:val="21"/>
              </w:rPr>
            </w:pPr>
          </w:p>
        </w:tc>
        <w:tc>
          <w:tcPr>
            <w:tcW w:w="12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1775"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jc w:val="center"/>
              <w:rPr>
                <w:rFonts w:hint="eastAsia" w:hAnsi="宋体"/>
                <w:b/>
                <w:color w:val="000000"/>
                <w:szCs w:val="21"/>
              </w:rPr>
            </w:pPr>
          </w:p>
        </w:tc>
        <w:tc>
          <w:tcPr>
            <w:tcW w:w="212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25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3"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rPr>
                <w:rFonts w:hint="eastAsia" w:hAnsi="宋体"/>
                <w:b/>
                <w:color w:val="000000"/>
                <w:szCs w:val="21"/>
              </w:rPr>
            </w:pPr>
          </w:p>
        </w:tc>
        <w:tc>
          <w:tcPr>
            <w:tcW w:w="5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hAnsi="宋体"/>
                <w:b/>
                <w:color w:val="000000"/>
                <w:spacing w:val="-26"/>
                <w:szCs w:val="21"/>
              </w:rPr>
            </w:pPr>
          </w:p>
        </w:tc>
        <w:tc>
          <w:tcPr>
            <w:tcW w:w="12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1775"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jc w:val="center"/>
              <w:rPr>
                <w:rFonts w:hint="eastAsia" w:hAnsi="宋体"/>
                <w:b/>
                <w:color w:val="000000"/>
                <w:szCs w:val="21"/>
              </w:rPr>
            </w:pPr>
          </w:p>
        </w:tc>
        <w:tc>
          <w:tcPr>
            <w:tcW w:w="212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hAnsi="宋体"/>
                <w:b/>
                <w:color w:val="000000"/>
                <w:szCs w:val="21"/>
              </w:rPr>
            </w:pPr>
          </w:p>
        </w:tc>
        <w:tc>
          <w:tcPr>
            <w:tcW w:w="25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99"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hAnsi="宋体"/>
                <w:b/>
                <w:color w:val="000000"/>
                <w:szCs w:val="21"/>
              </w:rPr>
            </w:pPr>
            <w:r>
              <w:rPr>
                <w:rFonts w:hint="eastAsia" w:hAnsi="宋体"/>
                <w:b/>
                <w:color w:val="000000"/>
                <w:szCs w:val="21"/>
              </w:rPr>
              <w:t>费用总计</w:t>
            </w:r>
          </w:p>
        </w:tc>
        <w:tc>
          <w:tcPr>
            <w:tcW w:w="4677"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hAnsi="宋体"/>
                <w:b/>
                <w:color w:val="000000"/>
                <w:szCs w:val="21"/>
              </w:rPr>
            </w:pPr>
            <w:r>
              <w:rPr>
                <w:rFonts w:hint="eastAsia" w:ascii="仿宋" w:hAnsi="仿宋" w:eastAsia="仿宋" w:cs="宋体"/>
                <w:bCs/>
                <w:szCs w:val="21"/>
              </w:rPr>
              <w:t xml:space="preserve">万 </w:t>
            </w:r>
            <w:r>
              <w:rPr>
                <w:rFonts w:ascii="仿宋" w:hAnsi="仿宋" w:eastAsia="仿宋" w:cs="宋体"/>
                <w:bCs/>
                <w:szCs w:val="21"/>
              </w:rPr>
              <w:t xml:space="preserve">  </w:t>
            </w:r>
            <w:r>
              <w:rPr>
                <w:rFonts w:hint="eastAsia" w:ascii="仿宋" w:hAnsi="仿宋" w:eastAsia="仿宋" w:cs="宋体"/>
                <w:bCs/>
                <w:szCs w:val="21"/>
              </w:rPr>
              <w:t xml:space="preserve"> 仟  佰  拾  元整 </w:t>
            </w:r>
            <w:r>
              <w:rPr>
                <w:rFonts w:ascii="仿宋" w:hAnsi="仿宋" w:eastAsia="仿宋" w:cs="宋体"/>
                <w:bCs/>
                <w:szCs w:val="21"/>
              </w:rPr>
              <w:t xml:space="preserve"> </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hAnsi="宋体"/>
                <w:b/>
                <w:color w:val="000000"/>
                <w:szCs w:val="21"/>
              </w:rPr>
            </w:pPr>
            <w:r>
              <w:rPr>
                <w:rFonts w:hint="eastAsia" w:ascii="仿宋" w:hAnsi="仿宋" w:eastAsia="仿宋" w:cs="宋体"/>
                <w:b/>
                <w:szCs w:val="21"/>
              </w:rPr>
              <w:t>小写</w:t>
            </w:r>
          </w:p>
        </w:tc>
        <w:tc>
          <w:tcPr>
            <w:tcW w:w="2734"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firstLine="420" w:firstLineChars="200"/>
              <w:rPr>
                <w:rFonts w:hint="eastAsia" w:hAnsi="宋体"/>
                <w:b/>
                <w:color w:val="000000"/>
                <w:szCs w:val="21"/>
              </w:rPr>
            </w:pPr>
            <w:r>
              <w:rPr>
                <w:rFonts w:hint="eastAsia" w:ascii="仿宋" w:hAnsi="仿宋" w:eastAsia="仿宋" w:cs="宋体"/>
                <w:bCs/>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438" w:hRule="atLeast"/>
        </w:trPr>
        <w:tc>
          <w:tcPr>
            <w:tcW w:w="9303"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line="276" w:lineRule="auto"/>
              <w:rPr>
                <w:rFonts w:hint="eastAsia" w:ascii="仿宋" w:hAnsi="仿宋" w:eastAsia="仿宋" w:cs="宋体"/>
                <w:b/>
                <w:color w:val="000000"/>
                <w:szCs w:val="21"/>
              </w:rPr>
            </w:pPr>
            <w:r>
              <w:rPr>
                <w:rFonts w:hint="eastAsia" w:ascii="仿宋" w:hAnsi="仿宋" w:eastAsia="仿宋" w:cs="宋体"/>
                <w:b/>
                <w:color w:val="000000"/>
                <w:szCs w:val="21"/>
              </w:rPr>
              <w:t>报名及汇款：</w:t>
            </w:r>
          </w:p>
          <w:p>
            <w:pPr>
              <w:tabs>
                <w:tab w:val="left" w:pos="360"/>
                <w:tab w:val="left" w:pos="540"/>
              </w:tabs>
              <w:wordWrap w:val="0"/>
              <w:autoSpaceDN w:val="0"/>
              <w:ind w:left="27"/>
              <w:rPr>
                <w:rFonts w:hint="eastAsia" w:ascii="仿宋" w:hAnsi="仿宋" w:eastAsia="仿宋" w:cs="宋体"/>
                <w:bCs/>
                <w:color w:val="000000"/>
                <w:szCs w:val="21"/>
              </w:rPr>
            </w:pPr>
            <w:r>
              <w:rPr>
                <w:rFonts w:hint="eastAsia" w:ascii="仿宋" w:hAnsi="仿宋" w:eastAsia="仿宋" w:cs="宋体"/>
                <w:bCs/>
                <w:color w:val="000000"/>
                <w:szCs w:val="21"/>
              </w:rPr>
              <w:t>报名表通过微信或邮件等方式发给报名联系人，开课前一周下发开课通知，确定开班后再将培训费电汇至北京国家会计学院。报名学员请以收到开课通知后再安排往返交通订票。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77" w:hRule="atLeast"/>
        </w:trPr>
        <w:tc>
          <w:tcPr>
            <w:tcW w:w="9303"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spacing w:line="360" w:lineRule="exact"/>
              <w:rPr>
                <w:rFonts w:hint="eastAsia" w:ascii="宋体" w:hAnsi="宋体" w:cs="宋体"/>
                <w:b/>
                <w:color w:val="000000"/>
                <w:szCs w:val="21"/>
              </w:rPr>
            </w:pPr>
            <w:r>
              <w:rPr>
                <w:rFonts w:hint="eastAsia" w:ascii="宋体" w:hAnsi="宋体" w:cs="宋体"/>
                <w:b/>
                <w:color w:val="000000"/>
                <w:szCs w:val="21"/>
              </w:rPr>
              <w:t>报名咨询：</w:t>
            </w:r>
          </w:p>
          <w:p>
            <w:pPr>
              <w:tabs>
                <w:tab w:val="left" w:pos="360"/>
                <w:tab w:val="left" w:pos="540"/>
              </w:tabs>
              <w:autoSpaceDN w:val="0"/>
              <w:spacing w:line="360" w:lineRule="exact"/>
              <w:rPr>
                <w:rFonts w:hint="eastAsia" w:ascii="宋体" w:hAnsi="宋体" w:cs="宋体"/>
                <w:color w:val="000000"/>
                <w:kern w:val="0"/>
                <w:szCs w:val="21"/>
              </w:rPr>
            </w:pPr>
            <w:r>
              <w:rPr>
                <w:rFonts w:ascii="宋体" w:hAnsi="宋体"/>
                <w:szCs w:val="21"/>
              </w:rPr>
              <w:t>联系人：</w:t>
            </w:r>
            <w:r>
              <w:rPr>
                <w:rFonts w:hint="eastAsia" w:ascii="宋体" w:hAnsi="宋体"/>
                <w:szCs w:val="21"/>
              </w:rPr>
              <w:t>熊老师</w:t>
            </w:r>
            <w:r>
              <w:rPr>
                <w:rFonts w:ascii="宋体" w:hAnsi="宋体"/>
                <w:szCs w:val="21"/>
              </w:rPr>
              <w:t xml:space="preserve">   电话：</w:t>
            </w:r>
            <w:r>
              <w:rPr>
                <w:rFonts w:hint="eastAsia" w:ascii="宋体" w:hAnsi="宋体" w:cs="宋体"/>
                <w:bCs/>
                <w:color w:val="000000"/>
                <w:szCs w:val="21"/>
              </w:rPr>
              <w:t>15510113353（同微信）</w:t>
            </w:r>
            <w:r>
              <w:rPr>
                <w:rFonts w:ascii="宋体" w:hAnsi="宋体"/>
                <w:szCs w:val="21"/>
              </w:rPr>
              <w:t xml:space="preserve">  报名邮箱：</w:t>
            </w:r>
            <w:r>
              <w:rPr>
                <w:rFonts w:hint="eastAsia"/>
              </w:rPr>
              <w:t xml:space="preserve"> </w:t>
            </w:r>
            <w:r>
              <w:rPr>
                <w:rFonts w:hint="eastAsia" w:ascii="宋体" w:hAnsi="宋体"/>
                <w:szCs w:val="21"/>
              </w:rPr>
              <w:t>15510113353@163.com</w:t>
            </w:r>
          </w:p>
        </w:tc>
      </w:tr>
    </w:tbl>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9E"/>
    <w:rsid w:val="00083EA2"/>
    <w:rsid w:val="000C0713"/>
    <w:rsid w:val="000C3AC3"/>
    <w:rsid w:val="000E6E85"/>
    <w:rsid w:val="001057CC"/>
    <w:rsid w:val="001A2762"/>
    <w:rsid w:val="00245855"/>
    <w:rsid w:val="00274A8B"/>
    <w:rsid w:val="00407C5F"/>
    <w:rsid w:val="00415075"/>
    <w:rsid w:val="00427BB2"/>
    <w:rsid w:val="004643B3"/>
    <w:rsid w:val="004D0EBD"/>
    <w:rsid w:val="004D6E15"/>
    <w:rsid w:val="00507854"/>
    <w:rsid w:val="005B0C4A"/>
    <w:rsid w:val="006A0A22"/>
    <w:rsid w:val="006F767F"/>
    <w:rsid w:val="007516B9"/>
    <w:rsid w:val="00781F5D"/>
    <w:rsid w:val="008278F2"/>
    <w:rsid w:val="00881DCC"/>
    <w:rsid w:val="0089424D"/>
    <w:rsid w:val="008B19E4"/>
    <w:rsid w:val="008D4A16"/>
    <w:rsid w:val="00901E44"/>
    <w:rsid w:val="00A048F2"/>
    <w:rsid w:val="00A06360"/>
    <w:rsid w:val="00AB75E5"/>
    <w:rsid w:val="00AC24AB"/>
    <w:rsid w:val="00B301D8"/>
    <w:rsid w:val="00B43E2B"/>
    <w:rsid w:val="00BA283A"/>
    <w:rsid w:val="00BA3CC3"/>
    <w:rsid w:val="00BB16F8"/>
    <w:rsid w:val="00BE729C"/>
    <w:rsid w:val="00C70F60"/>
    <w:rsid w:val="00D0299E"/>
    <w:rsid w:val="00D12DC0"/>
    <w:rsid w:val="00D52657"/>
    <w:rsid w:val="00D65783"/>
    <w:rsid w:val="00E11876"/>
    <w:rsid w:val="00E87A67"/>
    <w:rsid w:val="00EA122E"/>
    <w:rsid w:val="00EB5C7C"/>
    <w:rsid w:val="00EF0D44"/>
    <w:rsid w:val="00F64F24"/>
    <w:rsid w:val="00FA2BE1"/>
    <w:rsid w:val="00FB35A0"/>
    <w:rsid w:val="127F22C1"/>
    <w:rsid w:val="21BE0ADA"/>
    <w:rsid w:val="429C453B"/>
    <w:rsid w:val="4E3C2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244</Words>
  <Characters>1395</Characters>
  <Lines>11</Lines>
  <Paragraphs>3</Paragraphs>
  <TotalTime>11</TotalTime>
  <ScaleCrop>false</ScaleCrop>
  <LinksUpToDate>false</LinksUpToDate>
  <CharactersWithSpaces>1636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2024-06-03T02:02:00Z</dcterms:created>
  <dc:creator>dong'gen huang</dc:creator>
  <cp:lastModifiedBy>李青</cp:lastModifiedBy>
  <dcterms:modified xsi:type="dcterms:W3CDTF">2024-09-26T08:44:55Z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9EE261FF135C4748BC32A8D288913B38</vt:lpwstr>
  </property>
</Properties>
</file>